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Odd </w:t>
      </w:r>
      <w:r w:rsidR="00FA5FA0"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Semester Lesson Plan</w:t>
      </w:r>
    </w:p>
    <w:p w:rsidR="005A40A2" w:rsidRDefault="007D3CA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Teacher name: </w:t>
      </w:r>
      <w:r w:rsidR="009A3490">
        <w:rPr>
          <w:rFonts w:ascii="Times New Roman" w:hAnsi="Times New Roman" w:cs="Times New Roman"/>
          <w:color w:val="000000" w:themeColor="text1"/>
          <w:sz w:val="28"/>
          <w:szCs w:val="28"/>
        </w:rPr>
        <w:t>DR.SHIKHA JAGGI</w:t>
      </w:r>
    </w:p>
    <w:p w:rsidR="00475912" w:rsidRDefault="0047591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6"/>
          <w:szCs w:val="26"/>
        </w:rPr>
        <w:t>Paper-</w:t>
      </w:r>
      <w:proofErr w:type="gramStart"/>
      <w:r>
        <w:rPr>
          <w:rFonts w:ascii="TimesNewRomanPS-BoldMT" w:hAnsi="TimesNewRomanPS-BoldMT" w:cs="TimesNewRomanPS-BoldMT"/>
          <w:b/>
          <w:bCs/>
          <w:sz w:val="26"/>
          <w:szCs w:val="26"/>
        </w:rPr>
        <w:t>II :</w:t>
      </w:r>
      <w:proofErr w:type="gramEnd"/>
      <w:r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 Mammalian Physiology-I</w:t>
      </w:r>
    </w:p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October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703DD0" w:rsidRDefault="00703DD0" w:rsidP="00703DD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475912" w:rsidRDefault="00703DD0" w:rsidP="0047591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.</w:t>
            </w:r>
            <w:r w:rsidR="00475912">
              <w:rPr>
                <w:rFonts w:ascii="TimesNewRomanPSMT" w:hAnsi="TimesNewRomanPSMT" w:cs="TimesNewRomanPSMT"/>
                <w:sz w:val="24"/>
                <w:szCs w:val="24"/>
              </w:rPr>
              <w:t xml:space="preserve"> Introduction, Classification, Structure, function and general properties of proteins,</w:t>
            </w:r>
          </w:p>
          <w:p w:rsidR="00475912" w:rsidRDefault="00475912" w:rsidP="0047591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carbohydrates</w:t>
            </w:r>
            <w:proofErr w:type="gram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and lipids.</w:t>
            </w:r>
          </w:p>
          <w:p w:rsidR="00475912" w:rsidRDefault="00475912" w:rsidP="0047591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2. Nomenclature, Classification and mechanisms of enzyme action.</w:t>
            </w:r>
          </w:p>
          <w:p w:rsidR="00475912" w:rsidRDefault="00475912" w:rsidP="0047591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; symbiotic digestion</w:t>
            </w:r>
          </w:p>
          <w:p w:rsidR="00475912" w:rsidRDefault="00475912" w:rsidP="0047591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events during muscle contraction; single muscle twitch, tetanus, muscle fatigue muscle, tone,</w:t>
            </w:r>
          </w:p>
          <w:p w:rsidR="00FA5FA0" w:rsidRPr="009B183E" w:rsidRDefault="00475912" w:rsidP="004759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, 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9B183E" w:rsidRDefault="000E7B3E" w:rsidP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November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475912" w:rsidRDefault="00475912" w:rsidP="0047591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3. Transport through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biomembranes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(Active and Passive), buffers</w:t>
            </w:r>
          </w:p>
          <w:p w:rsidR="00475912" w:rsidRDefault="00475912" w:rsidP="0047591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4. 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Nutrition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: Nutritional components; Carbohydrates, fats, lipids, Vitamins and Minerals.</w:t>
            </w:r>
          </w:p>
          <w:p w:rsidR="00475912" w:rsidRDefault="00475912" w:rsidP="0047591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Types of nutrition &amp; feeding, Digestion of dietary constituents, viz. lipids, proteins,</w:t>
            </w:r>
          </w:p>
          <w:p w:rsidR="00FA5FA0" w:rsidRPr="009B183E" w:rsidRDefault="00475912" w:rsidP="004759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carbohydrates &amp; nucleic acids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December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475912" w:rsidRDefault="00475912" w:rsidP="0047591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. Absorption of nutrients &amp; assimilation;</w:t>
            </w:r>
          </w:p>
          <w:p w:rsidR="00475912" w:rsidRDefault="00475912" w:rsidP="0047591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control</w:t>
            </w:r>
            <w:proofErr w:type="gram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of enzyme secretion.</w:t>
            </w:r>
          </w:p>
          <w:p w:rsidR="00475912" w:rsidRDefault="00475912" w:rsidP="0047591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5. 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Muscles: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Types of muscles, ultra-structure of skeletal muscle. Bio-chemical and physical</w:t>
            </w:r>
          </w:p>
          <w:p w:rsidR="00FA5FA0" w:rsidRPr="009B183E" w:rsidRDefault="00FA5FA0" w:rsidP="00703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January</w:t>
      </w:r>
      <w:r w:rsidR="00FA5FA0"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RPr="009B183E" w:rsidTr="00E250DA">
        <w:tc>
          <w:tcPr>
            <w:tcW w:w="9576" w:type="dxa"/>
          </w:tcPr>
          <w:p w:rsidR="00475912" w:rsidRDefault="00475912" w:rsidP="0047591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oxygen debt., Cori’s cycle, single unit smooth muscles, their physical and functional</w:t>
            </w:r>
          </w:p>
          <w:p w:rsidR="00475912" w:rsidRDefault="00475912" w:rsidP="0047591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properties</w:t>
            </w:r>
            <w:proofErr w:type="gramEnd"/>
            <w:r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  <w:p w:rsidR="00E250DA" w:rsidRPr="009B183E" w:rsidRDefault="00475912" w:rsidP="004759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6 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Bones: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Structure and types</w:t>
            </w:r>
          </w:p>
        </w:tc>
      </w:tr>
    </w:tbl>
    <w:p w:rsidR="00E250DA" w:rsidRPr="009B183E" w:rsidRDefault="00E250D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February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0E7B3E" w:rsidRPr="009B183E" w:rsidTr="000E7B3E">
        <w:tc>
          <w:tcPr>
            <w:tcW w:w="9576" w:type="dxa"/>
          </w:tcPr>
          <w:p w:rsidR="00475912" w:rsidRDefault="00475912" w:rsidP="0047591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classification, bone growth and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resorption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>, effect of ageing</w:t>
            </w:r>
          </w:p>
          <w:p w:rsidR="00475912" w:rsidRDefault="00475912" w:rsidP="00475912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on</w:t>
            </w:r>
            <w:proofErr w:type="gram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Skeletal system and bone disorders.</w:t>
            </w:r>
          </w:p>
          <w:p w:rsidR="000E7B3E" w:rsidRPr="009B183E" w:rsidRDefault="000E7B3E" w:rsidP="004759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E7B3E" w:rsidRPr="009B183E" w:rsidSect="009B18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A5FA0"/>
    <w:rsid w:val="00040BFD"/>
    <w:rsid w:val="000E7B3E"/>
    <w:rsid w:val="001A1CB4"/>
    <w:rsid w:val="00384E2B"/>
    <w:rsid w:val="00475912"/>
    <w:rsid w:val="0055053E"/>
    <w:rsid w:val="005A40A2"/>
    <w:rsid w:val="00703DD0"/>
    <w:rsid w:val="00750C3B"/>
    <w:rsid w:val="007D3CAC"/>
    <w:rsid w:val="00950AAD"/>
    <w:rsid w:val="009A3490"/>
    <w:rsid w:val="009B183E"/>
    <w:rsid w:val="00C75E59"/>
    <w:rsid w:val="00DA0CEB"/>
    <w:rsid w:val="00E250DA"/>
    <w:rsid w:val="00FA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Computer</cp:lastModifiedBy>
  <cp:revision>2</cp:revision>
  <dcterms:created xsi:type="dcterms:W3CDTF">2021-07-13T11:57:00Z</dcterms:created>
  <dcterms:modified xsi:type="dcterms:W3CDTF">2021-07-13T11:57:00Z</dcterms:modified>
</cp:coreProperties>
</file>