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62" w:rsidRPr="0001766D" w:rsidRDefault="0001766D" w:rsidP="0001766D">
      <w:pPr>
        <w:pStyle w:val="ListParagraph"/>
        <w:numPr>
          <w:ilvl w:val="0"/>
          <w:numId w:val="11"/>
        </w:numPr>
        <w:shd w:val="clear" w:color="auto" w:fill="FFFFFF"/>
        <w:spacing w:line="390" w:lineRule="atLeast"/>
        <w:rPr>
          <w:rFonts w:ascii="Baskerville Old Face" w:eastAsia="Times New Roman" w:hAnsi="Baskerville Old Face" w:cs="Arial"/>
          <w:b/>
          <w:color w:val="FF0000"/>
          <w:sz w:val="42"/>
          <w:lang w:eastAsia="en-IN"/>
        </w:rPr>
      </w:pPr>
      <w:r>
        <w:rPr>
          <w:rFonts w:ascii="Baskerville Old Face" w:eastAsia="Times New Roman" w:hAnsi="Baskerville Old Face" w:cs="Arial"/>
          <w:b/>
          <w:color w:val="FF0000"/>
          <w:sz w:val="42"/>
          <w:lang w:eastAsia="en-IN"/>
        </w:rPr>
        <w:t xml:space="preserve">  </w:t>
      </w:r>
      <w:r w:rsidR="00526562" w:rsidRPr="0001766D">
        <w:rPr>
          <w:rFonts w:ascii="Baskerville Old Face" w:eastAsia="Times New Roman" w:hAnsi="Baskerville Old Face" w:cs="Arial"/>
          <w:b/>
          <w:color w:val="FF0000"/>
          <w:sz w:val="42"/>
          <w:lang w:eastAsia="en-IN"/>
        </w:rPr>
        <w:t>Gandhi Memorial National College</w:t>
      </w:r>
    </w:p>
    <w:p w:rsidR="0001766D" w:rsidRPr="0001766D" w:rsidRDefault="0001766D" w:rsidP="0001766D">
      <w:pPr>
        <w:pStyle w:val="ListParagraph"/>
        <w:numPr>
          <w:ilvl w:val="0"/>
          <w:numId w:val="11"/>
        </w:numPr>
        <w:shd w:val="clear" w:color="auto" w:fill="FFFFFF"/>
        <w:spacing w:line="390" w:lineRule="atLeast"/>
        <w:rPr>
          <w:rFonts w:ascii="Baskerville Old Face" w:eastAsia="Times New Roman" w:hAnsi="Baskerville Old Face" w:cs="Arial"/>
          <w:b/>
          <w:color w:val="FF0000"/>
          <w:sz w:val="24"/>
          <w:szCs w:val="24"/>
          <w:lang w:eastAsia="en-IN"/>
        </w:rPr>
      </w:pPr>
      <w:r>
        <w:rPr>
          <w:rFonts w:ascii="Baskerville Old Face" w:eastAsia="Times New Roman" w:hAnsi="Baskerville Old Face" w:cs="Arial"/>
          <w:b/>
          <w:color w:val="FF0000"/>
          <w:sz w:val="30"/>
          <w:szCs w:val="30"/>
          <w:lang w:eastAsia="en-IN"/>
        </w:rPr>
        <w:t xml:space="preserve">                                                  </w:t>
      </w:r>
      <w:r w:rsidRPr="0001766D">
        <w:rPr>
          <w:rFonts w:ascii="Baskerville Old Face" w:eastAsia="Times New Roman" w:hAnsi="Baskerville Old Face" w:cs="Arial"/>
          <w:b/>
          <w:color w:val="FF0000"/>
          <w:sz w:val="24"/>
          <w:szCs w:val="24"/>
          <w:lang w:eastAsia="en-IN"/>
        </w:rPr>
        <w:t>NAAC Accredited A++</w:t>
      </w:r>
    </w:p>
    <w:p w:rsidR="00544AC9" w:rsidRDefault="0001766D" w:rsidP="00526562">
      <w:pPr>
        <w:spacing w:line="360" w:lineRule="auto"/>
        <w:rPr>
          <w:rFonts w:ascii="Times New Roman" w:hAnsi="Times New Roman" w:cs="Times New Roman"/>
          <w:b/>
          <w:sz w:val="24"/>
          <w:szCs w:val="24"/>
        </w:rPr>
      </w:pPr>
      <w:r>
        <w:t xml:space="preserve">       </w:t>
      </w:r>
      <w:r w:rsidR="00544AC9">
        <w:rPr>
          <w:noProof/>
          <w:lang w:eastAsia="en-IN"/>
        </w:rPr>
        <w:drawing>
          <wp:inline distT="0" distB="0" distL="0" distR="0">
            <wp:extent cx="2733675" cy="1371600"/>
            <wp:effectExtent l="19050" t="0" r="9525" b="0"/>
            <wp:docPr id="1" name="Picture 15" descr="http://www.vvcoe.org/sites/all/themes/custom/edu/images/new/redrib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vcoe.org/sites/all/themes/custom/edu/images/new/redribbon.jpg"/>
                    <pic:cNvPicPr>
                      <a:picLocks noChangeAspect="1" noChangeArrowheads="1"/>
                    </pic:cNvPicPr>
                  </pic:nvPicPr>
                  <pic:blipFill>
                    <a:blip r:embed="rId5"/>
                    <a:srcRect/>
                    <a:stretch>
                      <a:fillRect/>
                    </a:stretch>
                  </pic:blipFill>
                  <pic:spPr bwMode="auto">
                    <a:xfrm>
                      <a:off x="0" y="0"/>
                      <a:ext cx="2733675" cy="1371600"/>
                    </a:xfrm>
                    <a:prstGeom prst="rect">
                      <a:avLst/>
                    </a:prstGeom>
                    <a:noFill/>
                    <a:ln w="9525">
                      <a:noFill/>
                      <a:miter lim="800000"/>
                      <a:headEnd/>
                      <a:tailEnd/>
                    </a:ln>
                  </pic:spPr>
                </pic:pic>
              </a:graphicData>
            </a:graphic>
          </wp:inline>
        </w:drawing>
      </w:r>
      <w:r w:rsidR="00526562">
        <w:t xml:space="preserve">                     </w:t>
      </w:r>
      <w:r w:rsidR="00526562">
        <w:rPr>
          <w:noProof/>
          <w:lang w:eastAsia="en-IN"/>
        </w:rPr>
        <w:drawing>
          <wp:inline distT="0" distB="0" distL="0" distR="0">
            <wp:extent cx="1733550" cy="1219200"/>
            <wp:effectExtent l="19050" t="0" r="0" b="0"/>
            <wp:docPr id="25" name="Picture 25" descr="GMN College Amba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MN College Ambala Logo"/>
                    <pic:cNvPicPr>
                      <a:picLocks noChangeAspect="1" noChangeArrowheads="1"/>
                    </pic:cNvPicPr>
                  </pic:nvPicPr>
                  <pic:blipFill>
                    <a:blip r:embed="rId6"/>
                    <a:srcRect/>
                    <a:stretch>
                      <a:fillRect/>
                    </a:stretch>
                  </pic:blipFill>
                  <pic:spPr bwMode="auto">
                    <a:xfrm>
                      <a:off x="0" y="0"/>
                      <a:ext cx="1733550" cy="1219200"/>
                    </a:xfrm>
                    <a:prstGeom prst="rect">
                      <a:avLst/>
                    </a:prstGeom>
                    <a:noFill/>
                    <a:ln w="9525">
                      <a:noFill/>
                      <a:miter lim="800000"/>
                      <a:headEnd/>
                      <a:tailEnd/>
                    </a:ln>
                  </pic:spPr>
                </pic:pic>
              </a:graphicData>
            </a:graphic>
          </wp:inline>
        </w:drawing>
      </w:r>
    </w:p>
    <w:p w:rsidR="00A21987" w:rsidRPr="00B72607" w:rsidRDefault="00A21987" w:rsidP="004E29B4">
      <w:pPr>
        <w:spacing w:line="360" w:lineRule="auto"/>
        <w:jc w:val="both"/>
        <w:rPr>
          <w:rFonts w:ascii="Times New Roman" w:hAnsi="Times New Roman" w:cs="Times New Roman"/>
          <w:b/>
          <w:sz w:val="24"/>
          <w:szCs w:val="24"/>
        </w:rPr>
      </w:pPr>
      <w:r w:rsidRPr="00B72607">
        <w:rPr>
          <w:rFonts w:ascii="Times New Roman" w:hAnsi="Times New Roman" w:cs="Times New Roman"/>
          <w:b/>
          <w:sz w:val="24"/>
          <w:szCs w:val="24"/>
        </w:rPr>
        <w:t>Basic concepts of</w:t>
      </w:r>
      <w:r w:rsidR="004E29B4" w:rsidRPr="00B72607">
        <w:rPr>
          <w:rFonts w:ascii="Times New Roman" w:hAnsi="Times New Roman" w:cs="Times New Roman"/>
          <w:b/>
          <w:sz w:val="24"/>
          <w:szCs w:val="24"/>
        </w:rPr>
        <w:t xml:space="preserve"> </w:t>
      </w:r>
      <w:r w:rsidRPr="00B72607">
        <w:rPr>
          <w:rFonts w:ascii="Times New Roman" w:hAnsi="Times New Roman" w:cs="Times New Roman"/>
          <w:b/>
          <w:sz w:val="24"/>
          <w:szCs w:val="24"/>
        </w:rPr>
        <w:t>RRC:</w:t>
      </w:r>
    </w:p>
    <w:p w:rsidR="00A21987" w:rsidRPr="004E29B4" w:rsidRDefault="00A21987" w:rsidP="004E29B4">
      <w:pPr>
        <w:pStyle w:val="ListParagraph"/>
        <w:numPr>
          <w:ilvl w:val="0"/>
          <w:numId w:val="1"/>
        </w:numPr>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The Red Ribbon is the international symbol of HIV/AIDS awareness.</w:t>
      </w:r>
    </w:p>
    <w:p w:rsidR="00A21987" w:rsidRPr="004E29B4" w:rsidRDefault="00A21987" w:rsidP="004E29B4">
      <w:pPr>
        <w:pStyle w:val="ListParagraph"/>
        <w:numPr>
          <w:ilvl w:val="0"/>
          <w:numId w:val="1"/>
        </w:numPr>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By wearing a Red Ribbon- Care &amp; Concern for those living with HIV/AIDS</w:t>
      </w:r>
    </w:p>
    <w:p w:rsidR="00A21987" w:rsidRPr="004E29B4" w:rsidRDefault="00A21987" w:rsidP="004E29B4">
      <w:pPr>
        <w:pStyle w:val="ListParagraph"/>
        <w:numPr>
          <w:ilvl w:val="0"/>
          <w:numId w:val="1"/>
        </w:numPr>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 xml:space="preserve">Support to the organisation that care for </w:t>
      </w:r>
      <w:r w:rsidR="00D30FB1">
        <w:rPr>
          <w:rFonts w:ascii="Times New Roman" w:hAnsi="Times New Roman" w:cs="Times New Roman"/>
          <w:sz w:val="24"/>
          <w:szCs w:val="24"/>
        </w:rPr>
        <w:t>t</w:t>
      </w:r>
      <w:r w:rsidRPr="004E29B4">
        <w:rPr>
          <w:rFonts w:ascii="Times New Roman" w:hAnsi="Times New Roman" w:cs="Times New Roman"/>
          <w:sz w:val="24"/>
          <w:szCs w:val="24"/>
        </w:rPr>
        <w:t>he HIV/AIDS</w:t>
      </w:r>
    </w:p>
    <w:p w:rsidR="00A21987" w:rsidRPr="00B72607" w:rsidRDefault="008C7AAB" w:rsidP="00B72607">
      <w:pPr>
        <w:pStyle w:val="ListParagraph"/>
        <w:spacing w:line="360" w:lineRule="auto"/>
        <w:ind w:left="90"/>
        <w:jc w:val="both"/>
        <w:rPr>
          <w:rFonts w:ascii="Times New Roman" w:hAnsi="Times New Roman" w:cs="Times New Roman"/>
          <w:b/>
          <w:sz w:val="24"/>
          <w:szCs w:val="24"/>
        </w:rPr>
      </w:pPr>
      <w:r w:rsidRPr="00B72607">
        <w:rPr>
          <w:rFonts w:ascii="Times New Roman" w:hAnsi="Times New Roman" w:cs="Times New Roman"/>
          <w:b/>
          <w:sz w:val="24"/>
          <w:szCs w:val="24"/>
        </w:rPr>
        <w:t>The significance of</w:t>
      </w:r>
      <w:r w:rsidR="004E29B4" w:rsidRPr="00B72607">
        <w:rPr>
          <w:rFonts w:ascii="Times New Roman" w:hAnsi="Times New Roman" w:cs="Times New Roman"/>
          <w:b/>
          <w:sz w:val="24"/>
          <w:szCs w:val="24"/>
        </w:rPr>
        <w:t xml:space="preserve"> </w:t>
      </w:r>
      <w:r w:rsidRPr="00B72607">
        <w:rPr>
          <w:rFonts w:ascii="Times New Roman" w:hAnsi="Times New Roman" w:cs="Times New Roman"/>
          <w:b/>
          <w:sz w:val="24"/>
          <w:szCs w:val="24"/>
        </w:rPr>
        <w:t>R</w:t>
      </w:r>
      <w:r w:rsidR="004E29B4" w:rsidRPr="00B72607">
        <w:rPr>
          <w:rFonts w:ascii="Times New Roman" w:hAnsi="Times New Roman" w:cs="Times New Roman"/>
          <w:b/>
          <w:sz w:val="24"/>
          <w:szCs w:val="24"/>
        </w:rPr>
        <w:t>e</w:t>
      </w:r>
      <w:r w:rsidRPr="00B72607">
        <w:rPr>
          <w:rFonts w:ascii="Times New Roman" w:hAnsi="Times New Roman" w:cs="Times New Roman"/>
          <w:b/>
          <w:sz w:val="24"/>
          <w:szCs w:val="24"/>
        </w:rPr>
        <w:t>d Ribbon in HIV&amp; AIDS</w:t>
      </w:r>
    </w:p>
    <w:p w:rsidR="008C7AAB" w:rsidRPr="004E29B4" w:rsidRDefault="00BC7CE7" w:rsidP="004E29B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 </w:t>
      </w:r>
      <w:proofErr w:type="spellStart"/>
      <w:r>
        <w:rPr>
          <w:rFonts w:ascii="Times New Roman" w:hAnsi="Times New Roman" w:cs="Times New Roman"/>
          <w:sz w:val="24"/>
          <w:szCs w:val="24"/>
        </w:rPr>
        <w:t>color</w:t>
      </w:r>
      <w:proofErr w:type="spellEnd"/>
      <w:r w:rsidR="00C449BD">
        <w:rPr>
          <w:rFonts w:ascii="Times New Roman" w:hAnsi="Times New Roman" w:cs="Times New Roman"/>
          <w:sz w:val="24"/>
          <w:szCs w:val="24"/>
        </w:rPr>
        <w:t xml:space="preserve"> show</w:t>
      </w:r>
      <w:r w:rsidR="008C7AAB" w:rsidRPr="004E29B4">
        <w:rPr>
          <w:rFonts w:ascii="Times New Roman" w:hAnsi="Times New Roman" w:cs="Times New Roman"/>
          <w:sz w:val="24"/>
          <w:szCs w:val="24"/>
        </w:rPr>
        <w:t xml:space="preserve"> as a symbol of </w:t>
      </w:r>
      <w:r w:rsidR="00C449BD">
        <w:rPr>
          <w:rFonts w:ascii="Times New Roman" w:hAnsi="Times New Roman" w:cs="Times New Roman"/>
          <w:sz w:val="24"/>
          <w:szCs w:val="24"/>
        </w:rPr>
        <w:t xml:space="preserve">love, </w:t>
      </w:r>
      <w:r w:rsidR="008C7AAB" w:rsidRPr="004E29B4">
        <w:rPr>
          <w:rFonts w:ascii="Times New Roman" w:hAnsi="Times New Roman" w:cs="Times New Roman"/>
          <w:sz w:val="24"/>
          <w:szCs w:val="24"/>
        </w:rPr>
        <w:t>passion and tolerance for those affected</w:t>
      </w:r>
    </w:p>
    <w:p w:rsidR="008C7AAB" w:rsidRPr="004E29B4" w:rsidRDefault="008C7AAB" w:rsidP="004E29B4">
      <w:pPr>
        <w:pStyle w:val="ListParagraph"/>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Red like blood, representing the pain caused by many people who have died of AIDS</w:t>
      </w:r>
    </w:p>
    <w:p w:rsidR="008C7AAB" w:rsidRPr="004E29B4" w:rsidRDefault="008C7AAB" w:rsidP="004E29B4">
      <w:pPr>
        <w:pStyle w:val="ListParagraph"/>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 xml:space="preserve">Red like the anger about </w:t>
      </w:r>
      <w:r w:rsidR="00DA577A">
        <w:rPr>
          <w:rFonts w:ascii="Times New Roman" w:hAnsi="Times New Roman" w:cs="Times New Roman"/>
          <w:sz w:val="24"/>
          <w:szCs w:val="24"/>
        </w:rPr>
        <w:t xml:space="preserve">the helplessness about which </w:t>
      </w:r>
      <w:r w:rsidRPr="004E29B4">
        <w:rPr>
          <w:rFonts w:ascii="Times New Roman" w:hAnsi="Times New Roman" w:cs="Times New Roman"/>
          <w:sz w:val="24"/>
          <w:szCs w:val="24"/>
        </w:rPr>
        <w:t>are facing for a disease for which there is still no cure.</w:t>
      </w:r>
    </w:p>
    <w:p w:rsidR="008C7AAB" w:rsidRPr="004E29B4" w:rsidRDefault="00C449BD" w:rsidP="004E29B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 a sign </w:t>
      </w:r>
      <w:r w:rsidR="00D30FB1">
        <w:rPr>
          <w:rFonts w:ascii="Times New Roman" w:hAnsi="Times New Roman" w:cs="Times New Roman"/>
          <w:sz w:val="24"/>
          <w:szCs w:val="24"/>
        </w:rPr>
        <w:t xml:space="preserve">of warning </w:t>
      </w:r>
      <w:r>
        <w:rPr>
          <w:rFonts w:ascii="Times New Roman" w:hAnsi="Times New Roman" w:cs="Times New Roman"/>
          <w:sz w:val="24"/>
          <w:szCs w:val="24"/>
        </w:rPr>
        <w:t>(we should not</w:t>
      </w:r>
      <w:r w:rsidR="00DB7E18" w:rsidRPr="004E29B4">
        <w:rPr>
          <w:rFonts w:ascii="Times New Roman" w:hAnsi="Times New Roman" w:cs="Times New Roman"/>
          <w:sz w:val="24"/>
          <w:szCs w:val="24"/>
        </w:rPr>
        <w:t xml:space="preserve"> ignore one of the biggest </w:t>
      </w:r>
      <w:r>
        <w:rPr>
          <w:rFonts w:ascii="Times New Roman" w:hAnsi="Times New Roman" w:cs="Times New Roman"/>
          <w:sz w:val="24"/>
          <w:szCs w:val="24"/>
        </w:rPr>
        <w:t xml:space="preserve">problems </w:t>
      </w:r>
      <w:r w:rsidR="00DB7E18" w:rsidRPr="004E29B4">
        <w:rPr>
          <w:rFonts w:ascii="Times New Roman" w:hAnsi="Times New Roman" w:cs="Times New Roman"/>
          <w:sz w:val="24"/>
          <w:szCs w:val="24"/>
        </w:rPr>
        <w:t>of our life</w:t>
      </w:r>
      <w:r>
        <w:rPr>
          <w:rFonts w:ascii="Times New Roman" w:hAnsi="Times New Roman" w:cs="Times New Roman"/>
          <w:sz w:val="24"/>
          <w:szCs w:val="24"/>
        </w:rPr>
        <w:t>)</w:t>
      </w:r>
    </w:p>
    <w:p w:rsidR="00A21987" w:rsidRPr="00B72607" w:rsidRDefault="00B72607" w:rsidP="00B7260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A21987" w:rsidRPr="00B72607">
        <w:rPr>
          <w:rFonts w:ascii="Times New Roman" w:hAnsi="Times New Roman" w:cs="Times New Roman"/>
          <w:b/>
          <w:sz w:val="24"/>
          <w:szCs w:val="24"/>
        </w:rPr>
        <w:t>What is RRC</w:t>
      </w:r>
    </w:p>
    <w:p w:rsidR="00A21987" w:rsidRPr="004E29B4" w:rsidRDefault="00C449BD" w:rsidP="004E29B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Red Ribbon Club is</w:t>
      </w:r>
      <w:r w:rsidR="00A21987" w:rsidRPr="004E29B4">
        <w:rPr>
          <w:rFonts w:ascii="Times New Roman" w:hAnsi="Times New Roman" w:cs="Times New Roman"/>
          <w:sz w:val="24"/>
          <w:szCs w:val="24"/>
        </w:rPr>
        <w:t xml:space="preserve"> </w:t>
      </w:r>
      <w:r w:rsidR="00DA577A" w:rsidRPr="004E29B4">
        <w:rPr>
          <w:rFonts w:ascii="Times New Roman" w:hAnsi="Times New Roman" w:cs="Times New Roman"/>
          <w:sz w:val="24"/>
          <w:szCs w:val="24"/>
        </w:rPr>
        <w:t>being</w:t>
      </w:r>
      <w:r w:rsidR="00A21987" w:rsidRPr="004E29B4">
        <w:rPr>
          <w:rFonts w:ascii="Times New Roman" w:hAnsi="Times New Roman" w:cs="Times New Roman"/>
          <w:sz w:val="24"/>
          <w:szCs w:val="24"/>
        </w:rPr>
        <w:t xml:space="preserve"> implemented in the </w:t>
      </w:r>
      <w:r>
        <w:rPr>
          <w:rFonts w:ascii="Times New Roman" w:hAnsi="Times New Roman" w:cs="Times New Roman"/>
          <w:sz w:val="24"/>
          <w:szCs w:val="24"/>
        </w:rPr>
        <w:t>higher educational institutions to heightening the</w:t>
      </w:r>
      <w:r w:rsidR="00A21987" w:rsidRPr="004E29B4">
        <w:rPr>
          <w:rFonts w:ascii="Times New Roman" w:hAnsi="Times New Roman" w:cs="Times New Roman"/>
          <w:sz w:val="24"/>
          <w:szCs w:val="24"/>
        </w:rPr>
        <w:t xml:space="preserve"> risk perception </w:t>
      </w:r>
      <w:r>
        <w:rPr>
          <w:rFonts w:ascii="Times New Roman" w:hAnsi="Times New Roman" w:cs="Times New Roman"/>
          <w:sz w:val="24"/>
          <w:szCs w:val="24"/>
        </w:rPr>
        <w:t xml:space="preserve">of youth </w:t>
      </w:r>
      <w:r w:rsidR="00A21987" w:rsidRPr="004E29B4">
        <w:rPr>
          <w:rFonts w:ascii="Times New Roman" w:hAnsi="Times New Roman" w:cs="Times New Roman"/>
          <w:sz w:val="24"/>
          <w:szCs w:val="24"/>
        </w:rPr>
        <w:t xml:space="preserve">and preventing HIV as well as promoting voluntary blood </w:t>
      </w:r>
      <w:r>
        <w:rPr>
          <w:rFonts w:ascii="Times New Roman" w:hAnsi="Times New Roman" w:cs="Times New Roman"/>
          <w:sz w:val="24"/>
          <w:szCs w:val="24"/>
        </w:rPr>
        <w:t>donation among youth.</w:t>
      </w:r>
      <w:r w:rsidR="00A21987" w:rsidRPr="004E29B4">
        <w:rPr>
          <w:rFonts w:ascii="Times New Roman" w:hAnsi="Times New Roman" w:cs="Times New Roman"/>
          <w:sz w:val="24"/>
          <w:szCs w:val="24"/>
        </w:rPr>
        <w:t xml:space="preserve"> </w:t>
      </w:r>
      <w:r w:rsidR="00DB7E18" w:rsidRPr="004E29B4">
        <w:rPr>
          <w:rFonts w:ascii="Times New Roman" w:hAnsi="Times New Roman" w:cs="Times New Roman"/>
          <w:sz w:val="24"/>
          <w:szCs w:val="24"/>
        </w:rPr>
        <w:t xml:space="preserve"> HIV &amp; AIDS </w:t>
      </w:r>
      <w:r>
        <w:rPr>
          <w:rFonts w:ascii="Times New Roman" w:hAnsi="Times New Roman" w:cs="Times New Roman"/>
          <w:sz w:val="24"/>
          <w:szCs w:val="24"/>
        </w:rPr>
        <w:t xml:space="preserve">positive youth should come in main stream </w:t>
      </w:r>
      <w:r w:rsidR="00DB7E18" w:rsidRPr="004E29B4">
        <w:rPr>
          <w:rFonts w:ascii="Times New Roman" w:hAnsi="Times New Roman" w:cs="Times New Roman"/>
          <w:sz w:val="24"/>
          <w:szCs w:val="24"/>
        </w:rPr>
        <w:t>and ensuring safe blood are major activities</w:t>
      </w:r>
      <w:r>
        <w:rPr>
          <w:rFonts w:ascii="Times New Roman" w:hAnsi="Times New Roman" w:cs="Times New Roman"/>
          <w:sz w:val="24"/>
          <w:szCs w:val="24"/>
        </w:rPr>
        <w:t xml:space="preserve"> of RRC</w:t>
      </w:r>
      <w:r w:rsidR="00DA577A">
        <w:rPr>
          <w:rFonts w:ascii="Times New Roman" w:hAnsi="Times New Roman" w:cs="Times New Roman"/>
          <w:sz w:val="24"/>
          <w:szCs w:val="24"/>
        </w:rPr>
        <w:t xml:space="preserve">.  Ministry </w:t>
      </w:r>
      <w:r w:rsidR="00DB7E18" w:rsidRPr="004E29B4">
        <w:rPr>
          <w:rFonts w:ascii="Times New Roman" w:hAnsi="Times New Roman" w:cs="Times New Roman"/>
          <w:sz w:val="24"/>
          <w:szCs w:val="24"/>
        </w:rPr>
        <w:t xml:space="preserve">of </w:t>
      </w:r>
      <w:r w:rsidR="00DA577A">
        <w:rPr>
          <w:rFonts w:ascii="Times New Roman" w:hAnsi="Times New Roman" w:cs="Times New Roman"/>
          <w:sz w:val="24"/>
          <w:szCs w:val="24"/>
        </w:rPr>
        <w:t>Health &amp; Family Welfare, Govt. o</w:t>
      </w:r>
      <w:r w:rsidR="00DB7E18" w:rsidRPr="004E29B4">
        <w:rPr>
          <w:rFonts w:ascii="Times New Roman" w:hAnsi="Times New Roman" w:cs="Times New Roman"/>
          <w:sz w:val="24"/>
          <w:szCs w:val="24"/>
        </w:rPr>
        <w:t xml:space="preserve">f </w:t>
      </w:r>
      <w:r w:rsidR="00DA577A" w:rsidRPr="004E29B4">
        <w:rPr>
          <w:rFonts w:ascii="Times New Roman" w:hAnsi="Times New Roman" w:cs="Times New Roman"/>
          <w:sz w:val="24"/>
          <w:szCs w:val="24"/>
        </w:rPr>
        <w:t>India</w:t>
      </w:r>
      <w:r w:rsidR="00DB7E18" w:rsidRPr="004E29B4">
        <w:rPr>
          <w:rFonts w:ascii="Times New Roman" w:hAnsi="Times New Roman" w:cs="Times New Roman"/>
          <w:sz w:val="24"/>
          <w:szCs w:val="24"/>
        </w:rPr>
        <w:t xml:space="preserve"> has proposed to establish a network with educational institutions to generate awareness regarding HIV &amp;AIDS.</w:t>
      </w:r>
    </w:p>
    <w:p w:rsidR="00DB7E18" w:rsidRPr="004E29B4" w:rsidRDefault="00DB7E18" w:rsidP="004E29B4">
      <w:pPr>
        <w:pStyle w:val="ListParagraph"/>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 xml:space="preserve">The red ribbon club is a voluntary on campus intervention programme for students in educational institutions. It is </w:t>
      </w:r>
      <w:r w:rsidR="00C449BD">
        <w:rPr>
          <w:rFonts w:ascii="Times New Roman" w:hAnsi="Times New Roman" w:cs="Times New Roman"/>
          <w:sz w:val="24"/>
          <w:szCs w:val="24"/>
        </w:rPr>
        <w:t xml:space="preserve">started and supported </w:t>
      </w:r>
      <w:r w:rsidRPr="004E29B4">
        <w:rPr>
          <w:rFonts w:ascii="Times New Roman" w:hAnsi="Times New Roman" w:cs="Times New Roman"/>
          <w:sz w:val="24"/>
          <w:szCs w:val="24"/>
        </w:rPr>
        <w:t>AIDS Control Society</w:t>
      </w:r>
      <w:r w:rsidR="00C449BD">
        <w:rPr>
          <w:rFonts w:ascii="Times New Roman" w:hAnsi="Times New Roman" w:cs="Times New Roman"/>
          <w:sz w:val="24"/>
          <w:szCs w:val="24"/>
        </w:rPr>
        <w:t xml:space="preserve"> of state</w:t>
      </w:r>
      <w:r w:rsidRPr="004E29B4">
        <w:rPr>
          <w:rFonts w:ascii="Times New Roman" w:hAnsi="Times New Roman" w:cs="Times New Roman"/>
          <w:sz w:val="24"/>
          <w:szCs w:val="24"/>
        </w:rPr>
        <w:t xml:space="preserve"> </w:t>
      </w:r>
      <w:r w:rsidR="00AB71DF">
        <w:rPr>
          <w:rFonts w:ascii="Times New Roman" w:hAnsi="Times New Roman" w:cs="Times New Roman"/>
          <w:sz w:val="24"/>
          <w:szCs w:val="24"/>
        </w:rPr>
        <w:t xml:space="preserve">and implemented by taking help of </w:t>
      </w:r>
      <w:r w:rsidR="00870B7D" w:rsidRPr="004E29B4">
        <w:rPr>
          <w:rFonts w:ascii="Times New Roman" w:hAnsi="Times New Roman" w:cs="Times New Roman"/>
          <w:sz w:val="24"/>
          <w:szCs w:val="24"/>
        </w:rPr>
        <w:t>the services of cadre officers of the NSS.</w:t>
      </w:r>
    </w:p>
    <w:p w:rsidR="00870B7D" w:rsidRPr="004E29B4" w:rsidRDefault="00870B7D" w:rsidP="004E29B4">
      <w:pPr>
        <w:pStyle w:val="ListParagraph"/>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 xml:space="preserve">The programme will address the knowledge, attitude and behaviour of the youths in the interrelated areas of Voluntary Blood Donation, HIV &amp; AIDS as demanded by their age, </w:t>
      </w:r>
      <w:r w:rsidR="00DA577A" w:rsidRPr="004E29B4">
        <w:rPr>
          <w:rFonts w:ascii="Times New Roman" w:hAnsi="Times New Roman" w:cs="Times New Roman"/>
          <w:sz w:val="24"/>
          <w:szCs w:val="24"/>
        </w:rPr>
        <w:t>environment</w:t>
      </w:r>
      <w:r w:rsidRPr="004E29B4">
        <w:rPr>
          <w:rFonts w:ascii="Times New Roman" w:hAnsi="Times New Roman" w:cs="Times New Roman"/>
          <w:sz w:val="24"/>
          <w:szCs w:val="24"/>
        </w:rPr>
        <w:t xml:space="preserve"> and </w:t>
      </w:r>
      <w:r w:rsidR="00DA577A" w:rsidRPr="004E29B4">
        <w:rPr>
          <w:rFonts w:ascii="Times New Roman" w:hAnsi="Times New Roman" w:cs="Times New Roman"/>
          <w:sz w:val="24"/>
          <w:szCs w:val="24"/>
        </w:rPr>
        <w:t>life</w:t>
      </w:r>
      <w:r w:rsidRPr="004E29B4">
        <w:rPr>
          <w:rFonts w:ascii="Times New Roman" w:hAnsi="Times New Roman" w:cs="Times New Roman"/>
          <w:sz w:val="24"/>
          <w:szCs w:val="24"/>
        </w:rPr>
        <w:t xml:space="preserve"> style. The Red Ribbon Club will serve as a </w:t>
      </w:r>
      <w:r w:rsidRPr="004E29B4">
        <w:rPr>
          <w:rFonts w:ascii="Times New Roman" w:hAnsi="Times New Roman" w:cs="Times New Roman"/>
          <w:sz w:val="24"/>
          <w:szCs w:val="24"/>
        </w:rPr>
        <w:lastRenderedPageBreak/>
        <w:t xml:space="preserve">complementary and comprehensive prevention to support and reinforce similar youth led </w:t>
      </w:r>
      <w:r w:rsidR="00DA577A" w:rsidRPr="004E29B4">
        <w:rPr>
          <w:rFonts w:ascii="Times New Roman" w:hAnsi="Times New Roman" w:cs="Times New Roman"/>
          <w:sz w:val="24"/>
          <w:szCs w:val="24"/>
        </w:rPr>
        <w:t>initiatives</w:t>
      </w:r>
      <w:r w:rsidRPr="004E29B4">
        <w:rPr>
          <w:rFonts w:ascii="Times New Roman" w:hAnsi="Times New Roman" w:cs="Times New Roman"/>
          <w:sz w:val="24"/>
          <w:szCs w:val="24"/>
        </w:rPr>
        <w:t>.</w:t>
      </w:r>
    </w:p>
    <w:p w:rsidR="00870B7D" w:rsidRDefault="00AB71DF" w:rsidP="004E29B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So, Red Ribbon Club is a</w:t>
      </w:r>
      <w:r w:rsidR="00870B7D" w:rsidRPr="004E29B4">
        <w:rPr>
          <w:rFonts w:ascii="Times New Roman" w:hAnsi="Times New Roman" w:cs="Times New Roman"/>
          <w:sz w:val="24"/>
          <w:szCs w:val="24"/>
        </w:rPr>
        <w:t xml:space="preserve"> promotional and pre</w:t>
      </w:r>
      <w:r>
        <w:rPr>
          <w:rFonts w:ascii="Times New Roman" w:hAnsi="Times New Roman" w:cs="Times New Roman"/>
          <w:sz w:val="24"/>
          <w:szCs w:val="24"/>
        </w:rPr>
        <w:t xml:space="preserve">ventive intervention to enlarge </w:t>
      </w:r>
      <w:r w:rsidR="00870B7D" w:rsidRPr="004E29B4">
        <w:rPr>
          <w:rFonts w:ascii="Times New Roman" w:hAnsi="Times New Roman" w:cs="Times New Roman"/>
          <w:sz w:val="24"/>
          <w:szCs w:val="24"/>
        </w:rPr>
        <w:t>voluntary blood</w:t>
      </w:r>
      <w:r>
        <w:rPr>
          <w:rFonts w:ascii="Times New Roman" w:hAnsi="Times New Roman" w:cs="Times New Roman"/>
          <w:sz w:val="24"/>
          <w:szCs w:val="24"/>
        </w:rPr>
        <w:t xml:space="preserve"> donation as well as </w:t>
      </w:r>
      <w:r w:rsidR="00870B7D" w:rsidRPr="004E29B4">
        <w:rPr>
          <w:rFonts w:ascii="Times New Roman" w:hAnsi="Times New Roman" w:cs="Times New Roman"/>
          <w:sz w:val="24"/>
          <w:szCs w:val="24"/>
        </w:rPr>
        <w:t>HIV &amp; AIDS prevention, care &amp; support and treatment impact, mitigation, stigma reduction, among the yo</w:t>
      </w:r>
      <w:r>
        <w:rPr>
          <w:rFonts w:ascii="Times New Roman" w:hAnsi="Times New Roman" w:cs="Times New Roman"/>
          <w:sz w:val="24"/>
          <w:szCs w:val="24"/>
        </w:rPr>
        <w:t xml:space="preserve">uth in colleges. </w:t>
      </w:r>
      <w:r w:rsidR="00870B7D" w:rsidRPr="004E29B4">
        <w:rPr>
          <w:rFonts w:ascii="Times New Roman" w:hAnsi="Times New Roman" w:cs="Times New Roman"/>
          <w:sz w:val="24"/>
          <w:szCs w:val="24"/>
        </w:rPr>
        <w:t xml:space="preserve"> It will </w:t>
      </w:r>
      <w:r>
        <w:rPr>
          <w:rFonts w:ascii="Times New Roman" w:hAnsi="Times New Roman" w:cs="Times New Roman"/>
          <w:sz w:val="24"/>
          <w:szCs w:val="24"/>
        </w:rPr>
        <w:t xml:space="preserve">also train </w:t>
      </w:r>
      <w:r w:rsidR="00697B82" w:rsidRPr="004E29B4">
        <w:rPr>
          <w:rFonts w:ascii="Times New Roman" w:hAnsi="Times New Roman" w:cs="Times New Roman"/>
          <w:sz w:val="24"/>
          <w:szCs w:val="24"/>
        </w:rPr>
        <w:t>and promote youth peer educators within and outside the campuses.</w:t>
      </w:r>
    </w:p>
    <w:p w:rsidR="00B72607" w:rsidRPr="00B72607" w:rsidRDefault="00B72607" w:rsidP="00B72607">
      <w:pPr>
        <w:pStyle w:val="ListParagraph"/>
        <w:tabs>
          <w:tab w:val="left" w:pos="90"/>
        </w:tabs>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    </w:t>
      </w:r>
      <w:r w:rsidRPr="00B72607">
        <w:rPr>
          <w:rFonts w:ascii="Times New Roman" w:hAnsi="Times New Roman" w:cs="Times New Roman"/>
          <w:b/>
          <w:sz w:val="24"/>
          <w:szCs w:val="24"/>
        </w:rPr>
        <w:t>Need</w:t>
      </w:r>
      <w:r w:rsidR="00F33A99">
        <w:rPr>
          <w:rFonts w:ascii="Times New Roman" w:hAnsi="Times New Roman" w:cs="Times New Roman"/>
          <w:b/>
          <w:sz w:val="24"/>
          <w:szCs w:val="24"/>
        </w:rPr>
        <w:t xml:space="preserve"> of RRC</w:t>
      </w:r>
    </w:p>
    <w:p w:rsidR="00B72607" w:rsidRDefault="00592764" w:rsidP="004E29B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In India people in the age group of 15-29 years account for 31% of AIDS burden. The youth are especially vulnerable to risk of HIV infection because of limited access to correct information and lack of appropriate life skills. Equally alarming is the fact that paid donors, which are associated with a significantly higher prevalence of transfusion-transmissible infections including HIV, Hepatitis B, Hepatitis C, still provide more than 45% of the blood</w:t>
      </w:r>
      <w:r w:rsidR="006C3F00">
        <w:rPr>
          <w:rFonts w:ascii="Times New Roman" w:hAnsi="Times New Roman" w:cs="Times New Roman"/>
          <w:sz w:val="24"/>
          <w:szCs w:val="24"/>
        </w:rPr>
        <w:t xml:space="preserve"> collected in India. The blood donated by voluntary and </w:t>
      </w:r>
      <w:r>
        <w:rPr>
          <w:rFonts w:ascii="Times New Roman" w:hAnsi="Times New Roman" w:cs="Times New Roman"/>
          <w:sz w:val="24"/>
          <w:szCs w:val="24"/>
        </w:rPr>
        <w:t xml:space="preserve">non remunerated blood </w:t>
      </w:r>
      <w:r w:rsidR="006C3F00">
        <w:rPr>
          <w:rFonts w:ascii="Times New Roman" w:hAnsi="Times New Roman" w:cs="Times New Roman"/>
          <w:sz w:val="24"/>
          <w:szCs w:val="24"/>
        </w:rPr>
        <w:t>donors is safe</w:t>
      </w:r>
      <w:r>
        <w:rPr>
          <w:rFonts w:ascii="Times New Roman" w:hAnsi="Times New Roman" w:cs="Times New Roman"/>
          <w:sz w:val="24"/>
          <w:szCs w:val="24"/>
        </w:rPr>
        <w:t>. In view of this,</w:t>
      </w:r>
      <w:r w:rsidR="00DA577A">
        <w:rPr>
          <w:rFonts w:ascii="Times New Roman" w:hAnsi="Times New Roman" w:cs="Times New Roman"/>
          <w:sz w:val="24"/>
          <w:szCs w:val="24"/>
        </w:rPr>
        <w:t xml:space="preserve"> </w:t>
      </w:r>
      <w:r>
        <w:rPr>
          <w:rFonts w:ascii="Times New Roman" w:hAnsi="Times New Roman" w:cs="Times New Roman"/>
          <w:sz w:val="24"/>
          <w:szCs w:val="24"/>
        </w:rPr>
        <w:t xml:space="preserve">NACO have taken the initiative in promoting voluntary non remunerated blood donation by establishing RRC and reaching youth to pledge to give regular blood donations till the age of 60 and to lead healthy lifestyles to protect both </w:t>
      </w:r>
      <w:r w:rsidR="00FC760C">
        <w:rPr>
          <w:rFonts w:ascii="Times New Roman" w:hAnsi="Times New Roman" w:cs="Times New Roman"/>
          <w:sz w:val="24"/>
          <w:szCs w:val="24"/>
        </w:rPr>
        <w:t>themselves</w:t>
      </w:r>
      <w:r w:rsidR="0089181A">
        <w:rPr>
          <w:rFonts w:ascii="Times New Roman" w:hAnsi="Times New Roman" w:cs="Times New Roman"/>
          <w:sz w:val="24"/>
          <w:szCs w:val="24"/>
        </w:rPr>
        <w:t xml:space="preserve"> and those who take</w:t>
      </w:r>
      <w:r w:rsidR="00FC760C">
        <w:rPr>
          <w:rFonts w:ascii="Times New Roman" w:hAnsi="Times New Roman" w:cs="Times New Roman"/>
          <w:sz w:val="24"/>
          <w:szCs w:val="24"/>
        </w:rPr>
        <w:t xml:space="preserve"> their blood </w:t>
      </w:r>
    </w:p>
    <w:p w:rsidR="004A57C4" w:rsidRPr="00F33A99" w:rsidRDefault="00F33A99" w:rsidP="00D736BE">
      <w:pPr>
        <w:pStyle w:val="ListParagraph"/>
        <w:spacing w:line="360" w:lineRule="auto"/>
        <w:ind w:left="90"/>
        <w:jc w:val="both"/>
        <w:rPr>
          <w:rFonts w:ascii="Times New Roman" w:hAnsi="Times New Roman" w:cs="Times New Roman"/>
          <w:b/>
          <w:sz w:val="24"/>
          <w:szCs w:val="24"/>
        </w:rPr>
      </w:pPr>
      <w:r w:rsidRPr="00F33A99">
        <w:rPr>
          <w:rFonts w:ascii="Times New Roman" w:hAnsi="Times New Roman" w:cs="Times New Roman"/>
          <w:b/>
          <w:sz w:val="24"/>
          <w:szCs w:val="24"/>
        </w:rPr>
        <w:t xml:space="preserve">Role of the Red Ribbon Club </w:t>
      </w:r>
    </w:p>
    <w:p w:rsidR="00592764" w:rsidRDefault="00F33A99" w:rsidP="004E29B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The RRC in the educational institutions w</w:t>
      </w:r>
      <w:r w:rsidR="00D736BE">
        <w:rPr>
          <w:rFonts w:ascii="Times New Roman" w:hAnsi="Times New Roman" w:cs="Times New Roman"/>
          <w:sz w:val="24"/>
          <w:szCs w:val="24"/>
        </w:rPr>
        <w:t>ill seek to initiate efforts to</w:t>
      </w:r>
      <w:r>
        <w:rPr>
          <w:rFonts w:ascii="Times New Roman" w:hAnsi="Times New Roman" w:cs="Times New Roman"/>
          <w:sz w:val="24"/>
          <w:szCs w:val="24"/>
        </w:rPr>
        <w:t>:</w:t>
      </w:r>
    </w:p>
    <w:p w:rsidR="00F33A99" w:rsidRDefault="000449BC" w:rsidP="00F33A9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Give </w:t>
      </w:r>
      <w:r w:rsidR="00F33A99">
        <w:rPr>
          <w:rFonts w:ascii="Times New Roman" w:hAnsi="Times New Roman" w:cs="Times New Roman"/>
          <w:sz w:val="24"/>
          <w:szCs w:val="24"/>
        </w:rPr>
        <w:t>correct, concise and adequate information</w:t>
      </w:r>
      <w:r>
        <w:rPr>
          <w:rFonts w:ascii="Times New Roman" w:hAnsi="Times New Roman" w:cs="Times New Roman"/>
          <w:sz w:val="24"/>
          <w:szCs w:val="24"/>
        </w:rPr>
        <w:t xml:space="preserve"> to youth</w:t>
      </w:r>
      <w:r w:rsidR="00F33A99">
        <w:rPr>
          <w:rFonts w:ascii="Times New Roman" w:hAnsi="Times New Roman" w:cs="Times New Roman"/>
          <w:sz w:val="24"/>
          <w:szCs w:val="24"/>
        </w:rPr>
        <w:t xml:space="preserve"> and heighten their level of awareness about HI</w:t>
      </w:r>
      <w:r>
        <w:rPr>
          <w:rFonts w:ascii="Times New Roman" w:hAnsi="Times New Roman" w:cs="Times New Roman"/>
          <w:sz w:val="24"/>
          <w:szCs w:val="24"/>
        </w:rPr>
        <w:t>V/AIDS.</w:t>
      </w:r>
    </w:p>
    <w:p w:rsidR="00F33A99" w:rsidRDefault="00F33A99" w:rsidP="00F33A9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Enable youth especially t</w:t>
      </w:r>
      <w:r w:rsidR="00D736BE">
        <w:rPr>
          <w:rFonts w:ascii="Times New Roman" w:hAnsi="Times New Roman" w:cs="Times New Roman"/>
          <w:sz w:val="24"/>
          <w:szCs w:val="24"/>
        </w:rPr>
        <w:t xml:space="preserve">he female students to identify </w:t>
      </w:r>
      <w:r>
        <w:rPr>
          <w:rFonts w:ascii="Times New Roman" w:hAnsi="Times New Roman" w:cs="Times New Roman"/>
          <w:sz w:val="24"/>
          <w:szCs w:val="24"/>
        </w:rPr>
        <w:t>and understand situations of exploitations and abuse.</w:t>
      </w:r>
    </w:p>
    <w:p w:rsidR="00F33A99" w:rsidRDefault="00F33A99" w:rsidP="00F33A9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 the access of youth to health care services related to HIV/AIDS/Drug use.</w:t>
      </w:r>
    </w:p>
    <w:p w:rsidR="00F33A99" w:rsidRDefault="00F33A99" w:rsidP="00F33A9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Create linkages between youth and governmental, non governmental agencies and community based organisations to access safer and responsible healthy behaviour.</w:t>
      </w:r>
    </w:p>
    <w:p w:rsidR="00F33A99" w:rsidRDefault="00F33A99" w:rsidP="00F33A9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Organise and facilitate voluntary blood donation camps and mobilize the youth for </w:t>
      </w:r>
      <w:r w:rsidR="00D736BE">
        <w:rPr>
          <w:rFonts w:ascii="Times New Roman" w:hAnsi="Times New Roman" w:cs="Times New Roman"/>
          <w:sz w:val="24"/>
          <w:szCs w:val="24"/>
        </w:rPr>
        <w:t>voluntary</w:t>
      </w:r>
      <w:r>
        <w:rPr>
          <w:rFonts w:ascii="Times New Roman" w:hAnsi="Times New Roman" w:cs="Times New Roman"/>
          <w:sz w:val="24"/>
          <w:szCs w:val="24"/>
        </w:rPr>
        <w:t xml:space="preserve"> blood donation.</w:t>
      </w:r>
    </w:p>
    <w:p w:rsidR="00F33A99" w:rsidRDefault="000449BC" w:rsidP="00F33A9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Train the </w:t>
      </w:r>
      <w:r w:rsidR="00F33A99">
        <w:rPr>
          <w:rFonts w:ascii="Times New Roman" w:hAnsi="Times New Roman" w:cs="Times New Roman"/>
          <w:sz w:val="24"/>
          <w:szCs w:val="24"/>
        </w:rPr>
        <w:t>peer educators for seeking and encouraging positive health behaviour as</w:t>
      </w:r>
      <w:r>
        <w:rPr>
          <w:rFonts w:ascii="Times New Roman" w:hAnsi="Times New Roman" w:cs="Times New Roman"/>
          <w:sz w:val="24"/>
          <w:szCs w:val="24"/>
        </w:rPr>
        <w:t xml:space="preserve"> well as ensuring existence</w:t>
      </w:r>
      <w:r w:rsidR="00F33A99">
        <w:rPr>
          <w:rFonts w:ascii="Times New Roman" w:hAnsi="Times New Roman" w:cs="Times New Roman"/>
          <w:sz w:val="24"/>
          <w:szCs w:val="24"/>
        </w:rPr>
        <w:t xml:space="preserve"> of the club.</w:t>
      </w:r>
    </w:p>
    <w:p w:rsidR="00F33A99" w:rsidRPr="00D736BE" w:rsidRDefault="00F33A99" w:rsidP="00D736BE">
      <w:pPr>
        <w:pStyle w:val="ListParagraph"/>
        <w:spacing w:line="360" w:lineRule="auto"/>
        <w:ind w:left="90"/>
        <w:jc w:val="both"/>
        <w:rPr>
          <w:rFonts w:ascii="Times New Roman" w:hAnsi="Times New Roman" w:cs="Times New Roman"/>
          <w:b/>
          <w:sz w:val="24"/>
          <w:szCs w:val="24"/>
        </w:rPr>
      </w:pPr>
      <w:r w:rsidRPr="00D736BE">
        <w:rPr>
          <w:rFonts w:ascii="Times New Roman" w:hAnsi="Times New Roman" w:cs="Times New Roman"/>
          <w:b/>
          <w:sz w:val="24"/>
          <w:szCs w:val="24"/>
        </w:rPr>
        <w:t>Aim of RRC</w:t>
      </w:r>
    </w:p>
    <w:p w:rsidR="00F33A99" w:rsidRPr="004E29B4" w:rsidRDefault="00FA0DFE" w:rsidP="00F33A9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The RRC </w:t>
      </w:r>
      <w:r w:rsidR="00F33A99">
        <w:rPr>
          <w:rFonts w:ascii="Times New Roman" w:hAnsi="Times New Roman" w:cs="Times New Roman"/>
          <w:sz w:val="24"/>
          <w:szCs w:val="24"/>
        </w:rPr>
        <w:t xml:space="preserve">aims at harnessing the potential of the youth by </w:t>
      </w:r>
      <w:r w:rsidR="00BB1618">
        <w:rPr>
          <w:rFonts w:ascii="Times New Roman" w:hAnsi="Times New Roman" w:cs="Times New Roman"/>
          <w:sz w:val="24"/>
          <w:szCs w:val="24"/>
        </w:rPr>
        <w:t>equipping them with correct information on HIV/AIDS prevention, care, support and treatment. It also aims in building their capacities as peer educators in spreading messages on positive health behaviour in an enabling environment and increasing voluntary blood donation among youth.</w:t>
      </w:r>
    </w:p>
    <w:p w:rsidR="00A21987" w:rsidRPr="00B72607" w:rsidRDefault="00B72607" w:rsidP="00B72607">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A21987" w:rsidRPr="00B72607">
        <w:rPr>
          <w:rFonts w:ascii="Times New Roman" w:hAnsi="Times New Roman" w:cs="Times New Roman"/>
          <w:b/>
          <w:sz w:val="24"/>
          <w:szCs w:val="24"/>
        </w:rPr>
        <w:t>Objectives</w:t>
      </w:r>
      <w:r w:rsidR="00F33A99">
        <w:rPr>
          <w:rFonts w:ascii="Times New Roman" w:hAnsi="Times New Roman" w:cs="Times New Roman"/>
          <w:b/>
          <w:sz w:val="24"/>
          <w:szCs w:val="24"/>
        </w:rPr>
        <w:t xml:space="preserve"> of RRC</w:t>
      </w:r>
    </w:p>
    <w:p w:rsidR="00A21987" w:rsidRPr="004E29B4" w:rsidRDefault="00A21987" w:rsidP="004E29B4">
      <w:pPr>
        <w:pStyle w:val="ListParagraph"/>
        <w:numPr>
          <w:ilvl w:val="0"/>
          <w:numId w:val="2"/>
        </w:numPr>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To reduce new HIV infection among youth by raising their risk perception through awareness on HIV/AIDS.</w:t>
      </w:r>
    </w:p>
    <w:p w:rsidR="00A21987" w:rsidRDefault="000449BC" w:rsidP="004E29B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create</w:t>
      </w:r>
      <w:r w:rsidR="00013559" w:rsidRPr="004E29B4">
        <w:rPr>
          <w:rFonts w:ascii="Times New Roman" w:hAnsi="Times New Roman" w:cs="Times New Roman"/>
          <w:sz w:val="24"/>
          <w:szCs w:val="24"/>
        </w:rPr>
        <w:t xml:space="preserve"> the spirit </w:t>
      </w:r>
      <w:r>
        <w:rPr>
          <w:rFonts w:ascii="Times New Roman" w:hAnsi="Times New Roman" w:cs="Times New Roman"/>
          <w:sz w:val="24"/>
          <w:szCs w:val="24"/>
        </w:rPr>
        <w:t xml:space="preserve">in youth </w:t>
      </w:r>
      <w:r w:rsidR="00013559" w:rsidRPr="004E29B4">
        <w:rPr>
          <w:rFonts w:ascii="Times New Roman" w:hAnsi="Times New Roman" w:cs="Times New Roman"/>
          <w:sz w:val="24"/>
          <w:szCs w:val="24"/>
        </w:rPr>
        <w:t>to help and support people living with HIV/AIDS</w:t>
      </w:r>
      <w:r w:rsidR="00FA0DFE">
        <w:rPr>
          <w:rFonts w:ascii="Times New Roman" w:hAnsi="Times New Roman" w:cs="Times New Roman"/>
          <w:sz w:val="24"/>
          <w:szCs w:val="24"/>
        </w:rPr>
        <w:t>.</w:t>
      </w:r>
    </w:p>
    <w:p w:rsidR="00FA0DFE" w:rsidRPr="004E29B4" w:rsidRDefault="00FA0DFE" w:rsidP="004E29B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motivate youth an</w:t>
      </w:r>
      <w:r w:rsidR="00D736BE">
        <w:rPr>
          <w:rFonts w:ascii="Times New Roman" w:hAnsi="Times New Roman" w:cs="Times New Roman"/>
          <w:sz w:val="24"/>
          <w:szCs w:val="24"/>
        </w:rPr>
        <w:t xml:space="preserve">d build their capacity as peer </w:t>
      </w:r>
      <w:r>
        <w:rPr>
          <w:rFonts w:ascii="Times New Roman" w:hAnsi="Times New Roman" w:cs="Times New Roman"/>
          <w:sz w:val="24"/>
          <w:szCs w:val="24"/>
        </w:rPr>
        <w:t xml:space="preserve">educators and change agents by developing their skills on leadership, negotiation and team </w:t>
      </w:r>
      <w:r w:rsidR="00D736BE">
        <w:rPr>
          <w:rFonts w:ascii="Times New Roman" w:hAnsi="Times New Roman" w:cs="Times New Roman"/>
          <w:sz w:val="24"/>
          <w:szCs w:val="24"/>
        </w:rPr>
        <w:t>building</w:t>
      </w:r>
      <w:r>
        <w:rPr>
          <w:rFonts w:ascii="Times New Roman" w:hAnsi="Times New Roman" w:cs="Times New Roman"/>
          <w:sz w:val="24"/>
          <w:szCs w:val="24"/>
        </w:rPr>
        <w:t>.</w:t>
      </w:r>
    </w:p>
    <w:p w:rsidR="00A21987" w:rsidRDefault="00013559" w:rsidP="004E29B4">
      <w:pPr>
        <w:pStyle w:val="ListParagraph"/>
        <w:numPr>
          <w:ilvl w:val="0"/>
          <w:numId w:val="2"/>
        </w:numPr>
        <w:spacing w:line="360" w:lineRule="auto"/>
        <w:jc w:val="both"/>
        <w:rPr>
          <w:rFonts w:ascii="Times New Roman" w:hAnsi="Times New Roman" w:cs="Times New Roman"/>
          <w:sz w:val="24"/>
          <w:szCs w:val="24"/>
        </w:rPr>
      </w:pPr>
      <w:r w:rsidRPr="004E29B4">
        <w:rPr>
          <w:rFonts w:ascii="Times New Roman" w:hAnsi="Times New Roman" w:cs="Times New Roman"/>
          <w:sz w:val="24"/>
          <w:szCs w:val="24"/>
        </w:rPr>
        <w:t xml:space="preserve">To promote </w:t>
      </w:r>
      <w:r w:rsidR="000449BC">
        <w:rPr>
          <w:rFonts w:ascii="Times New Roman" w:hAnsi="Times New Roman" w:cs="Times New Roman"/>
          <w:sz w:val="24"/>
          <w:szCs w:val="24"/>
        </w:rPr>
        <w:t xml:space="preserve">youth for </w:t>
      </w:r>
      <w:r w:rsidRPr="004E29B4">
        <w:rPr>
          <w:rFonts w:ascii="Times New Roman" w:hAnsi="Times New Roman" w:cs="Times New Roman"/>
          <w:sz w:val="24"/>
          <w:szCs w:val="24"/>
        </w:rPr>
        <w:t xml:space="preserve">voluntary </w:t>
      </w:r>
      <w:r w:rsidR="000449BC">
        <w:rPr>
          <w:rFonts w:ascii="Times New Roman" w:hAnsi="Times New Roman" w:cs="Times New Roman"/>
          <w:sz w:val="24"/>
          <w:szCs w:val="24"/>
        </w:rPr>
        <w:t xml:space="preserve">and </w:t>
      </w:r>
      <w:proofErr w:type="gramStart"/>
      <w:r w:rsidRPr="004E29B4">
        <w:rPr>
          <w:rFonts w:ascii="Times New Roman" w:hAnsi="Times New Roman" w:cs="Times New Roman"/>
          <w:sz w:val="24"/>
          <w:szCs w:val="24"/>
        </w:rPr>
        <w:t>non</w:t>
      </w:r>
      <w:proofErr w:type="gramEnd"/>
      <w:r w:rsidRPr="004E29B4">
        <w:rPr>
          <w:rFonts w:ascii="Times New Roman" w:hAnsi="Times New Roman" w:cs="Times New Roman"/>
          <w:sz w:val="24"/>
          <w:szCs w:val="24"/>
        </w:rPr>
        <w:t xml:space="preserve"> remuner</w:t>
      </w:r>
      <w:r w:rsidR="000449BC">
        <w:rPr>
          <w:rFonts w:ascii="Times New Roman" w:hAnsi="Times New Roman" w:cs="Times New Roman"/>
          <w:sz w:val="24"/>
          <w:szCs w:val="24"/>
        </w:rPr>
        <w:t>ated blood donation.</w:t>
      </w:r>
    </w:p>
    <w:p w:rsidR="00EC1E0E" w:rsidRPr="00EA0194" w:rsidRDefault="00EA0194" w:rsidP="00EA0194">
      <w:pPr>
        <w:pStyle w:val="ListParagraph"/>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   </w:t>
      </w:r>
      <w:r w:rsidR="00EC1E0E" w:rsidRPr="00EA0194">
        <w:rPr>
          <w:rFonts w:ascii="Times New Roman" w:hAnsi="Times New Roman" w:cs="Times New Roman"/>
          <w:b/>
          <w:sz w:val="24"/>
          <w:szCs w:val="24"/>
        </w:rPr>
        <w:t>Key Areas of RRC</w:t>
      </w:r>
    </w:p>
    <w:p w:rsidR="00EC1E0E" w:rsidRDefault="00EC1E0E" w:rsidP="00EC1E0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Vibrancy of Youth: Tap the vibrancy of Youth and</w:t>
      </w:r>
      <w:r w:rsidR="00EA0194">
        <w:rPr>
          <w:rFonts w:ascii="Times New Roman" w:hAnsi="Times New Roman" w:cs="Times New Roman"/>
          <w:sz w:val="24"/>
          <w:szCs w:val="24"/>
        </w:rPr>
        <w:t xml:space="preserve"> channelizing the energy of </w:t>
      </w:r>
      <w:r>
        <w:rPr>
          <w:rFonts w:ascii="Times New Roman" w:hAnsi="Times New Roman" w:cs="Times New Roman"/>
          <w:sz w:val="24"/>
          <w:szCs w:val="24"/>
        </w:rPr>
        <w:t>youth in a positive direction.</w:t>
      </w:r>
    </w:p>
    <w:p w:rsidR="00EC1E0E" w:rsidRDefault="00EC1E0E" w:rsidP="00EC1E0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Provide access to correct information on sexuality, HIV/AIDS and other youth related issues in an enabling environment to promote healthy life styles.</w:t>
      </w:r>
    </w:p>
    <w:p w:rsidR="00E6354B" w:rsidRDefault="00E6354B" w:rsidP="00EC1E0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Develop a cadre of Peer Educators among youth.</w:t>
      </w:r>
    </w:p>
    <w:p w:rsidR="00E6354B" w:rsidRPr="004E29B4" w:rsidRDefault="00E6354B" w:rsidP="00EC1E0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Promote voluntary</w:t>
      </w:r>
      <w:r w:rsidR="00ED2B5E">
        <w:rPr>
          <w:rFonts w:ascii="Times New Roman" w:hAnsi="Times New Roman" w:cs="Times New Roman"/>
          <w:sz w:val="24"/>
          <w:szCs w:val="24"/>
        </w:rPr>
        <w:t xml:space="preserve"> and</w:t>
      </w:r>
      <w:r>
        <w:rPr>
          <w:rFonts w:ascii="Times New Roman" w:hAnsi="Times New Roman" w:cs="Times New Roman"/>
          <w:sz w:val="24"/>
          <w:szCs w:val="24"/>
        </w:rPr>
        <w:t xml:space="preserve"> non-remunerated blood donation.</w:t>
      </w:r>
    </w:p>
    <w:p w:rsidR="00324A74" w:rsidRPr="00E6354B" w:rsidRDefault="00E6354B" w:rsidP="00EA0194">
      <w:pPr>
        <w:pStyle w:val="ListParagraph"/>
        <w:spacing w:line="360" w:lineRule="auto"/>
        <w:ind w:left="90"/>
        <w:jc w:val="both"/>
        <w:rPr>
          <w:rFonts w:ascii="Times New Roman" w:hAnsi="Times New Roman" w:cs="Times New Roman"/>
          <w:b/>
          <w:sz w:val="24"/>
          <w:szCs w:val="24"/>
        </w:rPr>
      </w:pPr>
      <w:r w:rsidRPr="00E6354B">
        <w:rPr>
          <w:rFonts w:ascii="Times New Roman" w:hAnsi="Times New Roman" w:cs="Times New Roman"/>
          <w:b/>
          <w:sz w:val="24"/>
          <w:szCs w:val="24"/>
        </w:rPr>
        <w:t>Forming a Red Ribbon Club in an Education Institute:</w:t>
      </w:r>
    </w:p>
    <w:p w:rsidR="00E6354B" w:rsidRDefault="00E6354B" w:rsidP="004E29B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One</w:t>
      </w:r>
      <w:r w:rsidR="009E19D8">
        <w:rPr>
          <w:rFonts w:ascii="Times New Roman" w:hAnsi="Times New Roman" w:cs="Times New Roman"/>
          <w:sz w:val="24"/>
          <w:szCs w:val="24"/>
        </w:rPr>
        <w:t xml:space="preserve"> operational area may comprise of 5-6 districts approximately and will be supervised by a Regional Coordinator of 5-6 districts</w:t>
      </w:r>
      <w:r w:rsidR="00EB5353">
        <w:rPr>
          <w:rFonts w:ascii="Times New Roman" w:hAnsi="Times New Roman" w:cs="Times New Roman"/>
          <w:sz w:val="24"/>
          <w:szCs w:val="24"/>
        </w:rPr>
        <w:t xml:space="preserve"> approximately. One such operational area will be supervised and supported by a Regional Coordinator. The Regional Coordinator will work in close co-ordination with Programme Officer of Colleges to facilitate the formation and functioning of RRC. The operational framework at institutional level would be as follows:</w:t>
      </w:r>
    </w:p>
    <w:p w:rsidR="00EB5353" w:rsidRDefault="0009250A"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Firstly the</w:t>
      </w:r>
      <w:r w:rsidR="00EB5353">
        <w:rPr>
          <w:rFonts w:ascii="Times New Roman" w:hAnsi="Times New Roman" w:cs="Times New Roman"/>
          <w:sz w:val="24"/>
          <w:szCs w:val="24"/>
        </w:rPr>
        <w:t xml:space="preserve"> AIDS Control Society</w:t>
      </w:r>
      <w:r>
        <w:rPr>
          <w:rFonts w:ascii="Times New Roman" w:hAnsi="Times New Roman" w:cs="Times New Roman"/>
          <w:sz w:val="24"/>
          <w:szCs w:val="24"/>
        </w:rPr>
        <w:t xml:space="preserve"> (state level) </w:t>
      </w:r>
      <w:r w:rsidR="00EB5353">
        <w:rPr>
          <w:rFonts w:ascii="Times New Roman" w:hAnsi="Times New Roman" w:cs="Times New Roman"/>
          <w:sz w:val="24"/>
          <w:szCs w:val="24"/>
        </w:rPr>
        <w:t xml:space="preserve">will formally inform the DMs of the districts and heads of the </w:t>
      </w:r>
      <w:r w:rsidR="00907A13">
        <w:rPr>
          <w:rFonts w:ascii="Times New Roman" w:hAnsi="Times New Roman" w:cs="Times New Roman"/>
          <w:sz w:val="24"/>
          <w:szCs w:val="24"/>
        </w:rPr>
        <w:t>institutions</w:t>
      </w:r>
      <w:r>
        <w:rPr>
          <w:rFonts w:ascii="Times New Roman" w:hAnsi="Times New Roman" w:cs="Times New Roman"/>
          <w:sz w:val="24"/>
          <w:szCs w:val="24"/>
        </w:rPr>
        <w:t xml:space="preserve"> about the</w:t>
      </w:r>
      <w:r w:rsidR="00907A13">
        <w:rPr>
          <w:rFonts w:ascii="Times New Roman" w:hAnsi="Times New Roman" w:cs="Times New Roman"/>
          <w:sz w:val="24"/>
          <w:szCs w:val="24"/>
        </w:rPr>
        <w:t xml:space="preserve"> nature and </w:t>
      </w:r>
      <w:r>
        <w:rPr>
          <w:rFonts w:ascii="Times New Roman" w:hAnsi="Times New Roman" w:cs="Times New Roman"/>
          <w:sz w:val="24"/>
          <w:szCs w:val="24"/>
        </w:rPr>
        <w:t>concept</w:t>
      </w:r>
      <w:r w:rsidR="00907A13">
        <w:rPr>
          <w:rFonts w:ascii="Times New Roman" w:hAnsi="Times New Roman" w:cs="Times New Roman"/>
          <w:sz w:val="24"/>
          <w:szCs w:val="24"/>
        </w:rPr>
        <w:t xml:space="preserve"> of RRC and the process of its implementation and that the RC will be contracting them for the DMs and head of the educational institutions for facilitating the formation of RRC.</w:t>
      </w:r>
    </w:p>
    <w:p w:rsidR="00907A13" w:rsidRDefault="00907A13"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Regional Coordinator along with Programme Officer will contact the administrative head of the </w:t>
      </w:r>
      <w:r w:rsidR="00EA0194">
        <w:rPr>
          <w:rFonts w:ascii="Times New Roman" w:hAnsi="Times New Roman" w:cs="Times New Roman"/>
          <w:sz w:val="24"/>
          <w:szCs w:val="24"/>
        </w:rPr>
        <w:t>institution</w:t>
      </w:r>
      <w:r>
        <w:rPr>
          <w:rFonts w:ascii="Times New Roman" w:hAnsi="Times New Roman" w:cs="Times New Roman"/>
          <w:sz w:val="24"/>
          <w:szCs w:val="24"/>
        </w:rPr>
        <w:t xml:space="preserve"> to see permission for the for</w:t>
      </w:r>
      <w:r w:rsidR="009C725A">
        <w:rPr>
          <w:rFonts w:ascii="Times New Roman" w:hAnsi="Times New Roman" w:cs="Times New Roman"/>
          <w:sz w:val="24"/>
          <w:szCs w:val="24"/>
        </w:rPr>
        <w:t xml:space="preserve">mation of </w:t>
      </w:r>
      <w:r w:rsidR="009C725A">
        <w:rPr>
          <w:rFonts w:ascii="Times New Roman" w:hAnsi="Times New Roman" w:cs="Times New Roman"/>
          <w:sz w:val="24"/>
          <w:szCs w:val="24"/>
        </w:rPr>
        <w:lastRenderedPageBreak/>
        <w:t>RRC in the college</w:t>
      </w:r>
      <w:r>
        <w:rPr>
          <w:rFonts w:ascii="Times New Roman" w:hAnsi="Times New Roman" w:cs="Times New Roman"/>
          <w:sz w:val="24"/>
          <w:szCs w:val="24"/>
        </w:rPr>
        <w:t xml:space="preserve">. Once the </w:t>
      </w:r>
      <w:r w:rsidR="00EA0194">
        <w:rPr>
          <w:rFonts w:ascii="Times New Roman" w:hAnsi="Times New Roman" w:cs="Times New Roman"/>
          <w:sz w:val="24"/>
          <w:szCs w:val="24"/>
        </w:rPr>
        <w:t>head</w:t>
      </w:r>
      <w:r>
        <w:rPr>
          <w:rFonts w:ascii="Times New Roman" w:hAnsi="Times New Roman" w:cs="Times New Roman"/>
          <w:sz w:val="24"/>
          <w:szCs w:val="24"/>
        </w:rPr>
        <w:t xml:space="preserve"> of the institut</w:t>
      </w:r>
      <w:r w:rsidR="00A87750">
        <w:rPr>
          <w:rFonts w:ascii="Times New Roman" w:hAnsi="Times New Roman" w:cs="Times New Roman"/>
          <w:sz w:val="24"/>
          <w:szCs w:val="24"/>
        </w:rPr>
        <w:t xml:space="preserve">ion approves the RRC formation and </w:t>
      </w:r>
      <w:r w:rsidR="009C725A">
        <w:rPr>
          <w:rFonts w:ascii="Times New Roman" w:hAnsi="Times New Roman" w:cs="Times New Roman"/>
          <w:sz w:val="24"/>
          <w:szCs w:val="24"/>
        </w:rPr>
        <w:t xml:space="preserve">give </w:t>
      </w:r>
      <w:r>
        <w:rPr>
          <w:rFonts w:ascii="Times New Roman" w:hAnsi="Times New Roman" w:cs="Times New Roman"/>
          <w:sz w:val="24"/>
          <w:szCs w:val="24"/>
        </w:rPr>
        <w:t>pe</w:t>
      </w:r>
      <w:r w:rsidR="009C725A">
        <w:rPr>
          <w:rFonts w:ascii="Times New Roman" w:hAnsi="Times New Roman" w:cs="Times New Roman"/>
          <w:sz w:val="24"/>
          <w:szCs w:val="24"/>
        </w:rPr>
        <w:t>rmission then next step is orientation programme.</w:t>
      </w:r>
    </w:p>
    <w:p w:rsidR="00907A13" w:rsidRDefault="00907A13"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An orientation workshop at the institution will be organized wher</w:t>
      </w:r>
      <w:r w:rsidR="00EA0194">
        <w:rPr>
          <w:rFonts w:ascii="Times New Roman" w:hAnsi="Times New Roman" w:cs="Times New Roman"/>
          <w:sz w:val="24"/>
          <w:szCs w:val="24"/>
        </w:rPr>
        <w:t>e</w:t>
      </w:r>
      <w:r>
        <w:rPr>
          <w:rFonts w:ascii="Times New Roman" w:hAnsi="Times New Roman" w:cs="Times New Roman"/>
          <w:sz w:val="24"/>
          <w:szCs w:val="24"/>
        </w:rPr>
        <w:t>by the head of the institution and relevant officials and student groups will be oriented on the RRC scheme.</w:t>
      </w:r>
    </w:p>
    <w:p w:rsidR="00907A13" w:rsidRDefault="00907A13"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w:t>
      </w:r>
      <w:r w:rsidR="00BE741A">
        <w:rPr>
          <w:rFonts w:ascii="Times New Roman" w:hAnsi="Times New Roman" w:cs="Times New Roman"/>
          <w:sz w:val="24"/>
          <w:szCs w:val="24"/>
        </w:rPr>
        <w:t>e field officer along with PO</w:t>
      </w:r>
      <w:r w:rsidR="00EA0194">
        <w:rPr>
          <w:rFonts w:ascii="Times New Roman" w:hAnsi="Times New Roman" w:cs="Times New Roman"/>
          <w:sz w:val="24"/>
          <w:szCs w:val="24"/>
        </w:rPr>
        <w:t xml:space="preserve"> of the </w:t>
      </w:r>
      <w:r>
        <w:rPr>
          <w:rFonts w:ascii="Times New Roman" w:hAnsi="Times New Roman" w:cs="Times New Roman"/>
          <w:sz w:val="24"/>
          <w:szCs w:val="24"/>
        </w:rPr>
        <w:t>institution (an NSS Officer</w:t>
      </w:r>
      <w:r w:rsidR="00BE741A">
        <w:rPr>
          <w:rFonts w:ascii="Times New Roman" w:hAnsi="Times New Roman" w:cs="Times New Roman"/>
          <w:sz w:val="24"/>
          <w:szCs w:val="24"/>
        </w:rPr>
        <w:t xml:space="preserve"> and must be from</w:t>
      </w:r>
      <w:r w:rsidR="00E12D9A">
        <w:rPr>
          <w:rFonts w:ascii="Times New Roman" w:hAnsi="Times New Roman" w:cs="Times New Roman"/>
          <w:sz w:val="24"/>
          <w:szCs w:val="24"/>
        </w:rPr>
        <w:t xml:space="preserve"> teaching faculty</w:t>
      </w:r>
      <w:r>
        <w:rPr>
          <w:rFonts w:ascii="Times New Roman" w:hAnsi="Times New Roman" w:cs="Times New Roman"/>
          <w:sz w:val="24"/>
          <w:szCs w:val="24"/>
        </w:rPr>
        <w:t>) and student leaders will contact and mobilize as many students as possible from all departments. Volunteers may also be selected at this stage.</w:t>
      </w:r>
    </w:p>
    <w:p w:rsidR="00907A13" w:rsidRDefault="00907A13"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Brochures will be distributed before and during the ina</w:t>
      </w:r>
      <w:r w:rsidR="00CB586D">
        <w:rPr>
          <w:rFonts w:ascii="Times New Roman" w:hAnsi="Times New Roman" w:cs="Times New Roman"/>
          <w:sz w:val="24"/>
          <w:szCs w:val="24"/>
        </w:rPr>
        <w:t>uguration of RRC.</w:t>
      </w:r>
    </w:p>
    <w:p w:rsidR="00CB586D" w:rsidRDefault="00CB586D"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Screening of HIV&amp;AIDS, blo</w:t>
      </w:r>
      <w:r w:rsidR="00BE741A">
        <w:rPr>
          <w:rFonts w:ascii="Times New Roman" w:hAnsi="Times New Roman" w:cs="Times New Roman"/>
          <w:sz w:val="24"/>
          <w:szCs w:val="24"/>
        </w:rPr>
        <w:t>od donation related films etc. s</w:t>
      </w:r>
      <w:r>
        <w:rPr>
          <w:rFonts w:ascii="Times New Roman" w:hAnsi="Times New Roman" w:cs="Times New Roman"/>
          <w:sz w:val="24"/>
          <w:szCs w:val="24"/>
        </w:rPr>
        <w:t>hould be undertaken during the orientation.</w:t>
      </w:r>
    </w:p>
    <w:p w:rsidR="00CB586D" w:rsidRDefault="00CB586D"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the youth </w:t>
      </w:r>
      <w:r w:rsidR="00EA0194">
        <w:rPr>
          <w:rFonts w:ascii="Times New Roman" w:hAnsi="Times New Roman" w:cs="Times New Roman"/>
          <w:sz w:val="24"/>
          <w:szCs w:val="24"/>
        </w:rPr>
        <w:t>participating</w:t>
      </w:r>
      <w:r>
        <w:rPr>
          <w:rFonts w:ascii="Times New Roman" w:hAnsi="Times New Roman" w:cs="Times New Roman"/>
          <w:sz w:val="24"/>
          <w:szCs w:val="24"/>
        </w:rPr>
        <w:t xml:space="preserve"> in </w:t>
      </w:r>
      <w:r w:rsidR="00EA0194">
        <w:rPr>
          <w:rFonts w:ascii="Times New Roman" w:hAnsi="Times New Roman" w:cs="Times New Roman"/>
          <w:sz w:val="24"/>
          <w:szCs w:val="24"/>
        </w:rPr>
        <w:t>the programme appear absorbed an</w:t>
      </w:r>
      <w:r>
        <w:rPr>
          <w:rFonts w:ascii="Times New Roman" w:hAnsi="Times New Roman" w:cs="Times New Roman"/>
          <w:sz w:val="24"/>
          <w:szCs w:val="24"/>
        </w:rPr>
        <w:t xml:space="preserve">d </w:t>
      </w:r>
      <w:r w:rsidR="00EA0194">
        <w:rPr>
          <w:rFonts w:ascii="Times New Roman" w:hAnsi="Times New Roman" w:cs="Times New Roman"/>
          <w:sz w:val="24"/>
          <w:szCs w:val="24"/>
        </w:rPr>
        <w:t>motivated</w:t>
      </w:r>
      <w:r w:rsidR="00BE741A">
        <w:rPr>
          <w:rFonts w:ascii="Times New Roman" w:hAnsi="Times New Roman" w:cs="Times New Roman"/>
          <w:sz w:val="24"/>
          <w:szCs w:val="24"/>
        </w:rPr>
        <w:t xml:space="preserve"> then we can</w:t>
      </w:r>
      <w:r>
        <w:rPr>
          <w:rFonts w:ascii="Times New Roman" w:hAnsi="Times New Roman" w:cs="Times New Roman"/>
          <w:sz w:val="24"/>
          <w:szCs w:val="24"/>
        </w:rPr>
        <w:t xml:space="preserve"> distribute the </w:t>
      </w:r>
      <w:r w:rsidR="00EA0194">
        <w:rPr>
          <w:rFonts w:ascii="Times New Roman" w:hAnsi="Times New Roman" w:cs="Times New Roman"/>
          <w:sz w:val="24"/>
          <w:szCs w:val="24"/>
        </w:rPr>
        <w:t>membership</w:t>
      </w:r>
      <w:r>
        <w:rPr>
          <w:rFonts w:ascii="Times New Roman" w:hAnsi="Times New Roman" w:cs="Times New Roman"/>
          <w:sz w:val="24"/>
          <w:szCs w:val="24"/>
        </w:rPr>
        <w:t xml:space="preserve"> forms for voluntary enrolment in RRC</w:t>
      </w:r>
      <w:r w:rsidR="00FA1AD5">
        <w:rPr>
          <w:rFonts w:ascii="Times New Roman" w:hAnsi="Times New Roman" w:cs="Times New Roman"/>
          <w:sz w:val="24"/>
          <w:szCs w:val="24"/>
        </w:rPr>
        <w:t xml:space="preserve"> (membership form should be filled in by all the RRC volunteers)</w:t>
      </w:r>
      <w:r>
        <w:rPr>
          <w:rFonts w:ascii="Times New Roman" w:hAnsi="Times New Roman" w:cs="Times New Roman"/>
          <w:sz w:val="24"/>
          <w:szCs w:val="24"/>
        </w:rPr>
        <w:t>.</w:t>
      </w:r>
    </w:p>
    <w:p w:rsidR="00AA1832" w:rsidRDefault="00AA1832"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signed forms sh</w:t>
      </w:r>
      <w:r w:rsidR="00EA0194">
        <w:rPr>
          <w:rFonts w:ascii="Times New Roman" w:hAnsi="Times New Roman" w:cs="Times New Roman"/>
          <w:sz w:val="24"/>
          <w:szCs w:val="24"/>
        </w:rPr>
        <w:t xml:space="preserve">ould be collected and the names </w:t>
      </w:r>
      <w:r>
        <w:rPr>
          <w:rFonts w:ascii="Times New Roman" w:hAnsi="Times New Roman" w:cs="Times New Roman"/>
          <w:sz w:val="24"/>
          <w:szCs w:val="24"/>
        </w:rPr>
        <w:t xml:space="preserve">of the youth should be entered in the </w:t>
      </w:r>
      <w:r w:rsidR="00EA0194">
        <w:rPr>
          <w:rFonts w:ascii="Times New Roman" w:hAnsi="Times New Roman" w:cs="Times New Roman"/>
          <w:sz w:val="24"/>
          <w:szCs w:val="24"/>
        </w:rPr>
        <w:t>membership</w:t>
      </w:r>
      <w:r>
        <w:rPr>
          <w:rFonts w:ascii="Times New Roman" w:hAnsi="Times New Roman" w:cs="Times New Roman"/>
          <w:sz w:val="24"/>
          <w:szCs w:val="24"/>
        </w:rPr>
        <w:t xml:space="preserve"> register. Regional Coordinator with support of programme officer will be responsible for regular updating of the register.</w:t>
      </w:r>
    </w:p>
    <w:p w:rsidR="00AA1832" w:rsidRDefault="00AA1832"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strength of the club can vary from 10 to 500 voluntary members.</w:t>
      </w:r>
    </w:p>
    <w:p w:rsidR="00AA1832" w:rsidRDefault="00EA0194" w:rsidP="00EB5353">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 one</w:t>
      </w:r>
      <w:r w:rsidR="00AA1832">
        <w:rPr>
          <w:rFonts w:ascii="Times New Roman" w:hAnsi="Times New Roman" w:cs="Times New Roman"/>
          <w:sz w:val="24"/>
          <w:szCs w:val="24"/>
        </w:rPr>
        <w:t>time grant of Rs. 2500/- will</w:t>
      </w:r>
      <w:r w:rsidR="00952FF2">
        <w:rPr>
          <w:rFonts w:ascii="Times New Roman" w:hAnsi="Times New Roman" w:cs="Times New Roman"/>
          <w:sz w:val="24"/>
          <w:szCs w:val="24"/>
        </w:rPr>
        <w:t xml:space="preserve"> be provided to each college</w:t>
      </w:r>
      <w:r w:rsidR="00AA1832">
        <w:rPr>
          <w:rFonts w:ascii="Times New Roman" w:hAnsi="Times New Roman" w:cs="Times New Roman"/>
          <w:sz w:val="24"/>
          <w:szCs w:val="24"/>
        </w:rPr>
        <w:t xml:space="preserve"> to form RRC.</w:t>
      </w:r>
    </w:p>
    <w:p w:rsidR="00AA1832" w:rsidRDefault="00AA1832" w:rsidP="00AA1832">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acti</w:t>
      </w:r>
      <w:r w:rsidR="00952FF2">
        <w:rPr>
          <w:rFonts w:ascii="Times New Roman" w:hAnsi="Times New Roman" w:cs="Times New Roman"/>
          <w:sz w:val="24"/>
          <w:szCs w:val="24"/>
        </w:rPr>
        <w:t xml:space="preserve">vities of the RRC must be </w:t>
      </w:r>
      <w:r w:rsidR="00EA0194">
        <w:rPr>
          <w:rFonts w:ascii="Times New Roman" w:hAnsi="Times New Roman" w:cs="Times New Roman"/>
          <w:sz w:val="24"/>
          <w:szCs w:val="24"/>
        </w:rPr>
        <w:t>innovative</w:t>
      </w:r>
      <w:r>
        <w:rPr>
          <w:rFonts w:ascii="Times New Roman" w:hAnsi="Times New Roman" w:cs="Times New Roman"/>
          <w:sz w:val="24"/>
          <w:szCs w:val="24"/>
        </w:rPr>
        <w:t xml:space="preserve"> and </w:t>
      </w:r>
      <w:r w:rsidR="00952FF2">
        <w:rPr>
          <w:rFonts w:ascii="Times New Roman" w:hAnsi="Times New Roman" w:cs="Times New Roman"/>
          <w:sz w:val="24"/>
          <w:szCs w:val="24"/>
        </w:rPr>
        <w:t>interactive that should enlarge participation of youth.</w:t>
      </w:r>
    </w:p>
    <w:p w:rsidR="00AA1832" w:rsidRPr="00AA1832" w:rsidRDefault="00AA1832" w:rsidP="00EA0194">
      <w:pPr>
        <w:pStyle w:val="ListParagraph"/>
        <w:spacing w:line="360" w:lineRule="auto"/>
        <w:ind w:left="90"/>
        <w:jc w:val="both"/>
        <w:rPr>
          <w:rFonts w:ascii="Times New Roman" w:hAnsi="Times New Roman" w:cs="Times New Roman"/>
          <w:b/>
          <w:sz w:val="24"/>
          <w:szCs w:val="24"/>
        </w:rPr>
      </w:pPr>
      <w:r w:rsidRPr="00AA1832">
        <w:rPr>
          <w:rFonts w:ascii="Times New Roman" w:hAnsi="Times New Roman" w:cs="Times New Roman"/>
          <w:b/>
          <w:sz w:val="24"/>
          <w:szCs w:val="24"/>
        </w:rPr>
        <w:t>Advisory Committee of RRC at college level</w:t>
      </w:r>
    </w:p>
    <w:p w:rsidR="00AA1832" w:rsidRDefault="00AA1832" w:rsidP="004E29B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The committee shall include:</w:t>
      </w:r>
    </w:p>
    <w:p w:rsidR="00FF3FC1" w:rsidRDefault="00FF3FC1" w:rsidP="00FF3F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Chief Patron: Management</w:t>
      </w:r>
    </w:p>
    <w:p w:rsidR="00FF3FC1" w:rsidRDefault="00FF3FC1" w:rsidP="00FF3F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Patron: Principal</w:t>
      </w:r>
    </w:p>
    <w:p w:rsidR="00FF3FC1" w:rsidRDefault="00FF3FC1" w:rsidP="00FF3F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Convener: NSS Programme officer</w:t>
      </w:r>
    </w:p>
    <w:p w:rsidR="00FF3FC1" w:rsidRDefault="00FF3FC1" w:rsidP="00EA019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Co- Conveners: 2 students</w:t>
      </w:r>
      <w:r w:rsidRPr="00FF3FC1">
        <w:rPr>
          <w:rFonts w:ascii="Times New Roman" w:hAnsi="Times New Roman" w:cs="Times New Roman"/>
          <w:sz w:val="24"/>
          <w:szCs w:val="24"/>
        </w:rPr>
        <w:t xml:space="preserve"> </w:t>
      </w:r>
      <w:r>
        <w:rPr>
          <w:rFonts w:ascii="Times New Roman" w:hAnsi="Times New Roman" w:cs="Times New Roman"/>
          <w:sz w:val="24"/>
          <w:szCs w:val="24"/>
        </w:rPr>
        <w:t xml:space="preserve">(The student </w:t>
      </w:r>
      <w:r w:rsidR="00EA0194">
        <w:rPr>
          <w:rFonts w:ascii="Times New Roman" w:hAnsi="Times New Roman" w:cs="Times New Roman"/>
          <w:sz w:val="24"/>
          <w:szCs w:val="24"/>
        </w:rPr>
        <w:t>representatives</w:t>
      </w:r>
      <w:r>
        <w:rPr>
          <w:rFonts w:ascii="Times New Roman" w:hAnsi="Times New Roman" w:cs="Times New Roman"/>
          <w:sz w:val="24"/>
          <w:szCs w:val="24"/>
        </w:rPr>
        <w:t xml:space="preserve"> should be elected and not nominated by the RRC students. In colleges having co-ed population one male and one female must be part of the committe</w:t>
      </w:r>
      <w:r w:rsidR="00EA0194">
        <w:rPr>
          <w:rFonts w:ascii="Times New Roman" w:hAnsi="Times New Roman" w:cs="Times New Roman"/>
          <w:sz w:val="24"/>
          <w:szCs w:val="24"/>
        </w:rPr>
        <w:t>e</w:t>
      </w:r>
      <w:r>
        <w:rPr>
          <w:rFonts w:ascii="Times New Roman" w:hAnsi="Times New Roman" w:cs="Times New Roman"/>
          <w:sz w:val="24"/>
          <w:szCs w:val="24"/>
        </w:rPr>
        <w:t xml:space="preserve">. </w:t>
      </w:r>
    </w:p>
    <w:p w:rsidR="00FF3FC1" w:rsidRDefault="00FF3FC1" w:rsidP="00FF3FC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Members: 2 students as RRC Executive members</w:t>
      </w:r>
    </w:p>
    <w:p w:rsidR="00FF3FC1" w:rsidRDefault="00FF3FC1" w:rsidP="00FF3FC1">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RRC advisory committe</w:t>
      </w:r>
      <w:r w:rsidR="00EA0194">
        <w:rPr>
          <w:rFonts w:ascii="Times New Roman" w:hAnsi="Times New Roman" w:cs="Times New Roman"/>
          <w:sz w:val="24"/>
          <w:szCs w:val="24"/>
        </w:rPr>
        <w:t>e</w:t>
      </w:r>
      <w:r w:rsidR="00651151">
        <w:rPr>
          <w:rFonts w:ascii="Times New Roman" w:hAnsi="Times New Roman" w:cs="Times New Roman"/>
          <w:sz w:val="24"/>
          <w:szCs w:val="24"/>
        </w:rPr>
        <w:t xml:space="preserve"> should conduct a meeting</w:t>
      </w:r>
      <w:r>
        <w:rPr>
          <w:rFonts w:ascii="Times New Roman" w:hAnsi="Times New Roman" w:cs="Times New Roman"/>
          <w:sz w:val="24"/>
          <w:szCs w:val="24"/>
        </w:rPr>
        <w:t xml:space="preserve"> at least twice a year to plan and schedule the activities and to review the activities.</w:t>
      </w:r>
      <w:r w:rsidR="00001F45">
        <w:rPr>
          <w:rFonts w:ascii="Times New Roman" w:hAnsi="Times New Roman" w:cs="Times New Roman"/>
          <w:sz w:val="24"/>
          <w:szCs w:val="24"/>
        </w:rPr>
        <w:t xml:space="preserve"> The committee </w:t>
      </w:r>
      <w:r w:rsidR="00001F45">
        <w:rPr>
          <w:rFonts w:ascii="Times New Roman" w:hAnsi="Times New Roman" w:cs="Times New Roman"/>
          <w:sz w:val="24"/>
          <w:szCs w:val="24"/>
        </w:rPr>
        <w:lastRenderedPageBreak/>
        <w:t>shall have total of ten members representing active members of teaching faculty and students. The committee can also accommodate any expert as per the requirement and as deem</w:t>
      </w:r>
      <w:r w:rsidR="00651151">
        <w:rPr>
          <w:rFonts w:ascii="Times New Roman" w:hAnsi="Times New Roman" w:cs="Times New Roman"/>
          <w:sz w:val="24"/>
          <w:szCs w:val="24"/>
        </w:rPr>
        <w:t>s</w:t>
      </w:r>
      <w:r w:rsidR="00001F45">
        <w:rPr>
          <w:rFonts w:ascii="Times New Roman" w:hAnsi="Times New Roman" w:cs="Times New Roman"/>
          <w:sz w:val="24"/>
          <w:szCs w:val="24"/>
        </w:rPr>
        <w:t xml:space="preserve"> fit f</w:t>
      </w:r>
      <w:r w:rsidR="00651151">
        <w:rPr>
          <w:rFonts w:ascii="Times New Roman" w:hAnsi="Times New Roman" w:cs="Times New Roman"/>
          <w:sz w:val="24"/>
          <w:szCs w:val="24"/>
        </w:rPr>
        <w:t>or the activities of RRC</w:t>
      </w:r>
      <w:r w:rsidR="00001F45">
        <w:rPr>
          <w:rFonts w:ascii="Times New Roman" w:hAnsi="Times New Roman" w:cs="Times New Roman"/>
          <w:sz w:val="24"/>
          <w:szCs w:val="24"/>
        </w:rPr>
        <w:t>. RRC tenure will follow the educational sess</w:t>
      </w:r>
      <w:r w:rsidR="00651151">
        <w:rPr>
          <w:rFonts w:ascii="Times New Roman" w:hAnsi="Times New Roman" w:cs="Times New Roman"/>
          <w:sz w:val="24"/>
          <w:szCs w:val="24"/>
        </w:rPr>
        <w:t>ion of the College</w:t>
      </w:r>
      <w:r w:rsidR="00EA0194">
        <w:rPr>
          <w:rFonts w:ascii="Times New Roman" w:hAnsi="Times New Roman" w:cs="Times New Roman"/>
          <w:sz w:val="24"/>
          <w:szCs w:val="24"/>
        </w:rPr>
        <w:t xml:space="preserve">. Ensure </w:t>
      </w:r>
      <w:r w:rsidR="00001F45">
        <w:rPr>
          <w:rFonts w:ascii="Times New Roman" w:hAnsi="Times New Roman" w:cs="Times New Roman"/>
          <w:sz w:val="24"/>
          <w:szCs w:val="24"/>
        </w:rPr>
        <w:t>that the RRC’s activities at institutional level do not clash with or affect the educational programme of the institution.</w:t>
      </w:r>
      <w:r w:rsidR="00204920">
        <w:rPr>
          <w:rFonts w:ascii="Times New Roman" w:hAnsi="Times New Roman" w:cs="Times New Roman"/>
          <w:sz w:val="24"/>
          <w:szCs w:val="24"/>
        </w:rPr>
        <w:t xml:space="preserve"> Advisory committee expected to take decisions on management </w:t>
      </w:r>
      <w:r w:rsidR="00EA0194">
        <w:rPr>
          <w:rFonts w:ascii="Times New Roman" w:hAnsi="Times New Roman" w:cs="Times New Roman"/>
          <w:sz w:val="24"/>
          <w:szCs w:val="24"/>
        </w:rPr>
        <w:t>issues related to club and also</w:t>
      </w:r>
      <w:r w:rsidR="00204920">
        <w:rPr>
          <w:rFonts w:ascii="Times New Roman" w:hAnsi="Times New Roman" w:cs="Times New Roman"/>
          <w:sz w:val="24"/>
          <w:szCs w:val="24"/>
        </w:rPr>
        <w:t xml:space="preserve"> to explore channels for resources mobilisation for the smooth functioning of the club.</w:t>
      </w:r>
    </w:p>
    <w:p w:rsidR="00AA1832" w:rsidRPr="00906529" w:rsidRDefault="00906529" w:rsidP="00EA0194">
      <w:pPr>
        <w:pStyle w:val="ListParagraph"/>
        <w:spacing w:line="360" w:lineRule="auto"/>
        <w:ind w:left="90"/>
        <w:jc w:val="both"/>
        <w:rPr>
          <w:rFonts w:ascii="Times New Roman" w:hAnsi="Times New Roman" w:cs="Times New Roman"/>
          <w:b/>
          <w:sz w:val="24"/>
          <w:szCs w:val="24"/>
        </w:rPr>
      </w:pPr>
      <w:r w:rsidRPr="00906529">
        <w:rPr>
          <w:rFonts w:ascii="Times New Roman" w:hAnsi="Times New Roman" w:cs="Times New Roman"/>
          <w:b/>
          <w:sz w:val="24"/>
          <w:szCs w:val="24"/>
        </w:rPr>
        <w:t>Role of College Authorities</w:t>
      </w:r>
    </w:p>
    <w:p w:rsidR="00906529" w:rsidRPr="00EA0194" w:rsidRDefault="00651151" w:rsidP="004E29B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When</w:t>
      </w:r>
      <w:r w:rsidR="008E5392" w:rsidRPr="00EA0194">
        <w:rPr>
          <w:rFonts w:ascii="Times New Roman" w:hAnsi="Times New Roman" w:cs="Times New Roman"/>
          <w:sz w:val="24"/>
          <w:szCs w:val="24"/>
        </w:rPr>
        <w:t xml:space="preserve"> the </w:t>
      </w:r>
      <w:r w:rsidR="00EA0194" w:rsidRPr="00EA0194">
        <w:rPr>
          <w:rFonts w:ascii="Times New Roman" w:hAnsi="Times New Roman" w:cs="Times New Roman"/>
          <w:sz w:val="24"/>
          <w:szCs w:val="24"/>
        </w:rPr>
        <w:t>institution</w:t>
      </w:r>
      <w:r w:rsidR="008E5392" w:rsidRPr="00EA0194">
        <w:rPr>
          <w:rFonts w:ascii="Times New Roman" w:hAnsi="Times New Roman" w:cs="Times New Roman"/>
          <w:sz w:val="24"/>
          <w:szCs w:val="24"/>
        </w:rPr>
        <w:t xml:space="preserve"> persuaded to support RRC activities financially and introduce RRC and </w:t>
      </w:r>
      <w:proofErr w:type="spellStart"/>
      <w:r w:rsidR="008E5392" w:rsidRPr="00EA0194">
        <w:rPr>
          <w:rFonts w:ascii="Times New Roman" w:hAnsi="Times New Roman" w:cs="Times New Roman"/>
          <w:sz w:val="24"/>
          <w:szCs w:val="24"/>
        </w:rPr>
        <w:t>it’s</w:t>
      </w:r>
      <w:proofErr w:type="spellEnd"/>
      <w:r w:rsidR="008E5392" w:rsidRPr="00EA0194">
        <w:rPr>
          <w:rFonts w:ascii="Times New Roman" w:hAnsi="Times New Roman" w:cs="Times New Roman"/>
          <w:sz w:val="24"/>
          <w:szCs w:val="24"/>
        </w:rPr>
        <w:t xml:space="preserve"> events in</w:t>
      </w:r>
      <w:r>
        <w:rPr>
          <w:rFonts w:ascii="Times New Roman" w:hAnsi="Times New Roman" w:cs="Times New Roman"/>
          <w:sz w:val="24"/>
          <w:szCs w:val="24"/>
        </w:rPr>
        <w:t xml:space="preserve"> to the permanent entities</w:t>
      </w:r>
      <w:r w:rsidR="008E5392" w:rsidRPr="00EA0194">
        <w:rPr>
          <w:rFonts w:ascii="Times New Roman" w:hAnsi="Times New Roman" w:cs="Times New Roman"/>
          <w:sz w:val="24"/>
          <w:szCs w:val="24"/>
        </w:rPr>
        <w:t>, the major roles of the college will include:</w:t>
      </w:r>
    </w:p>
    <w:p w:rsidR="008E5392" w:rsidRPr="00EA0194" w:rsidRDefault="008E5392" w:rsidP="008E5392">
      <w:pPr>
        <w:pStyle w:val="ListParagraph"/>
        <w:numPr>
          <w:ilvl w:val="0"/>
          <w:numId w:val="9"/>
        </w:numPr>
        <w:spacing w:line="360" w:lineRule="auto"/>
        <w:jc w:val="both"/>
        <w:rPr>
          <w:rFonts w:ascii="Times New Roman" w:hAnsi="Times New Roman" w:cs="Times New Roman"/>
          <w:sz w:val="24"/>
          <w:szCs w:val="24"/>
        </w:rPr>
      </w:pPr>
      <w:r w:rsidRPr="00EA0194">
        <w:rPr>
          <w:rFonts w:ascii="Times New Roman" w:hAnsi="Times New Roman" w:cs="Times New Roman"/>
          <w:sz w:val="24"/>
          <w:szCs w:val="24"/>
        </w:rPr>
        <w:t>Active participation in the advisory committee at the respective level.</w:t>
      </w:r>
    </w:p>
    <w:p w:rsidR="008E5392" w:rsidRPr="00EA0194" w:rsidRDefault="008E5392" w:rsidP="008E5392">
      <w:pPr>
        <w:pStyle w:val="ListParagraph"/>
        <w:numPr>
          <w:ilvl w:val="0"/>
          <w:numId w:val="9"/>
        </w:numPr>
        <w:spacing w:line="360" w:lineRule="auto"/>
        <w:jc w:val="both"/>
        <w:rPr>
          <w:rFonts w:ascii="Times New Roman" w:hAnsi="Times New Roman" w:cs="Times New Roman"/>
          <w:sz w:val="24"/>
          <w:szCs w:val="24"/>
        </w:rPr>
      </w:pPr>
      <w:r w:rsidRPr="00EA0194">
        <w:rPr>
          <w:rFonts w:ascii="Times New Roman" w:hAnsi="Times New Roman" w:cs="Times New Roman"/>
          <w:sz w:val="24"/>
          <w:szCs w:val="24"/>
        </w:rPr>
        <w:t>Facilitating infrastructure and other necessary support for the implementation of events of</w:t>
      </w:r>
      <w:r w:rsidR="00EA0194">
        <w:rPr>
          <w:rFonts w:ascii="Times New Roman" w:hAnsi="Times New Roman" w:cs="Times New Roman"/>
          <w:sz w:val="24"/>
          <w:szCs w:val="24"/>
        </w:rPr>
        <w:t xml:space="preserve"> </w:t>
      </w:r>
      <w:r w:rsidRPr="00EA0194">
        <w:rPr>
          <w:rFonts w:ascii="Times New Roman" w:hAnsi="Times New Roman" w:cs="Times New Roman"/>
          <w:sz w:val="24"/>
          <w:szCs w:val="24"/>
        </w:rPr>
        <w:t>RRC.</w:t>
      </w:r>
    </w:p>
    <w:p w:rsidR="008E5392" w:rsidRPr="00EA0194" w:rsidRDefault="008E5392" w:rsidP="008E5392">
      <w:pPr>
        <w:pStyle w:val="ListParagraph"/>
        <w:numPr>
          <w:ilvl w:val="0"/>
          <w:numId w:val="9"/>
        </w:numPr>
        <w:spacing w:line="360" w:lineRule="auto"/>
        <w:jc w:val="both"/>
        <w:rPr>
          <w:rFonts w:ascii="Times New Roman" w:hAnsi="Times New Roman" w:cs="Times New Roman"/>
          <w:sz w:val="24"/>
          <w:szCs w:val="24"/>
        </w:rPr>
      </w:pPr>
      <w:r w:rsidRPr="00EA0194">
        <w:rPr>
          <w:rFonts w:ascii="Times New Roman" w:hAnsi="Times New Roman" w:cs="Times New Roman"/>
          <w:sz w:val="24"/>
          <w:szCs w:val="24"/>
        </w:rPr>
        <w:t xml:space="preserve">Designate the faculty teacher cum NSS Coordinator as </w:t>
      </w:r>
      <w:r w:rsidR="00EA0194" w:rsidRPr="00EA0194">
        <w:rPr>
          <w:rFonts w:ascii="Times New Roman" w:hAnsi="Times New Roman" w:cs="Times New Roman"/>
          <w:sz w:val="24"/>
          <w:szCs w:val="24"/>
        </w:rPr>
        <w:t>programme</w:t>
      </w:r>
      <w:r w:rsidRPr="00EA0194">
        <w:rPr>
          <w:rFonts w:ascii="Times New Roman" w:hAnsi="Times New Roman" w:cs="Times New Roman"/>
          <w:sz w:val="24"/>
          <w:szCs w:val="24"/>
        </w:rPr>
        <w:t xml:space="preserve"> officer for</w:t>
      </w:r>
      <w:r w:rsidR="00EA0194">
        <w:rPr>
          <w:rFonts w:ascii="Times New Roman" w:hAnsi="Times New Roman" w:cs="Times New Roman"/>
          <w:sz w:val="24"/>
          <w:szCs w:val="24"/>
        </w:rPr>
        <w:t xml:space="preserve"> </w:t>
      </w:r>
      <w:r w:rsidRPr="00EA0194">
        <w:rPr>
          <w:rFonts w:ascii="Times New Roman" w:hAnsi="Times New Roman" w:cs="Times New Roman"/>
          <w:sz w:val="24"/>
          <w:szCs w:val="24"/>
        </w:rPr>
        <w:t>RRC.</w:t>
      </w:r>
    </w:p>
    <w:p w:rsidR="008E5392" w:rsidRPr="00EA0194" w:rsidRDefault="008E5392" w:rsidP="008E5392">
      <w:pPr>
        <w:pStyle w:val="ListParagraph"/>
        <w:numPr>
          <w:ilvl w:val="0"/>
          <w:numId w:val="9"/>
        </w:numPr>
        <w:spacing w:line="360" w:lineRule="auto"/>
        <w:jc w:val="both"/>
        <w:rPr>
          <w:rFonts w:ascii="Times New Roman" w:hAnsi="Times New Roman" w:cs="Times New Roman"/>
          <w:sz w:val="24"/>
          <w:szCs w:val="24"/>
        </w:rPr>
      </w:pPr>
      <w:r w:rsidRPr="00EA0194">
        <w:rPr>
          <w:rFonts w:ascii="Times New Roman" w:hAnsi="Times New Roman" w:cs="Times New Roman"/>
          <w:sz w:val="24"/>
          <w:szCs w:val="24"/>
        </w:rPr>
        <w:t xml:space="preserve">Advocacy at the highest level to support the programme on self sustainable basis. Encouraging the contribution of RRC members by highlighting it in college newsletter.              </w:t>
      </w:r>
    </w:p>
    <w:p w:rsidR="00324A74" w:rsidRPr="00001F45" w:rsidRDefault="008B783D" w:rsidP="00EA0194">
      <w:pPr>
        <w:pStyle w:val="ListParagraph"/>
        <w:spacing w:line="360" w:lineRule="auto"/>
        <w:ind w:left="90"/>
        <w:jc w:val="both"/>
        <w:rPr>
          <w:rFonts w:ascii="Times New Roman" w:hAnsi="Times New Roman" w:cs="Times New Roman"/>
          <w:b/>
          <w:sz w:val="24"/>
          <w:szCs w:val="24"/>
        </w:rPr>
      </w:pPr>
      <w:r w:rsidRPr="00001F45">
        <w:rPr>
          <w:rFonts w:ascii="Times New Roman" w:hAnsi="Times New Roman" w:cs="Times New Roman"/>
          <w:b/>
          <w:sz w:val="24"/>
          <w:szCs w:val="24"/>
        </w:rPr>
        <w:t>The appointment, duties and functions of Programme officer:</w:t>
      </w:r>
    </w:p>
    <w:p w:rsidR="00C461A5" w:rsidRDefault="00C40DEB" w:rsidP="00C461A5">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principal of the institute will select the </w:t>
      </w:r>
      <w:proofErr w:type="spellStart"/>
      <w:r>
        <w:rPr>
          <w:rFonts w:ascii="Times New Roman" w:hAnsi="Times New Roman" w:cs="Times New Roman"/>
          <w:sz w:val="24"/>
          <w:szCs w:val="24"/>
        </w:rPr>
        <w:t>progamme</w:t>
      </w:r>
      <w:proofErr w:type="spellEnd"/>
      <w:r>
        <w:rPr>
          <w:rFonts w:ascii="Times New Roman" w:hAnsi="Times New Roman" w:cs="Times New Roman"/>
          <w:sz w:val="24"/>
          <w:szCs w:val="24"/>
        </w:rPr>
        <w:t xml:space="preserve"> officer. </w:t>
      </w:r>
      <w:r w:rsidR="00C461A5">
        <w:rPr>
          <w:rFonts w:ascii="Times New Roman" w:hAnsi="Times New Roman" w:cs="Times New Roman"/>
          <w:sz w:val="24"/>
          <w:szCs w:val="24"/>
        </w:rPr>
        <w:t xml:space="preserve">The </w:t>
      </w:r>
      <w:r w:rsidR="00651151">
        <w:rPr>
          <w:rFonts w:ascii="Times New Roman" w:hAnsi="Times New Roman" w:cs="Times New Roman"/>
          <w:sz w:val="24"/>
          <w:szCs w:val="24"/>
        </w:rPr>
        <w:t>programme officer at college level</w:t>
      </w:r>
      <w:r w:rsidR="00C461A5">
        <w:rPr>
          <w:rFonts w:ascii="Times New Roman" w:hAnsi="Times New Roman" w:cs="Times New Roman"/>
          <w:sz w:val="24"/>
          <w:szCs w:val="24"/>
        </w:rPr>
        <w:t xml:space="preserve"> as</w:t>
      </w:r>
      <w:r w:rsidR="00651151">
        <w:rPr>
          <w:rFonts w:ascii="Times New Roman" w:hAnsi="Times New Roman" w:cs="Times New Roman"/>
          <w:sz w:val="24"/>
          <w:szCs w:val="24"/>
        </w:rPr>
        <w:t xml:space="preserve"> NSS programme coordinator should also be given the </w:t>
      </w:r>
      <w:r w:rsidR="00C461A5">
        <w:rPr>
          <w:rFonts w:ascii="Times New Roman" w:hAnsi="Times New Roman" w:cs="Times New Roman"/>
          <w:sz w:val="24"/>
          <w:szCs w:val="24"/>
        </w:rPr>
        <w:t>responsibility of the RRC in the capacity of programme officer.</w:t>
      </w:r>
      <w:r>
        <w:rPr>
          <w:rFonts w:ascii="Times New Roman" w:hAnsi="Times New Roman" w:cs="Times New Roman"/>
          <w:sz w:val="24"/>
          <w:szCs w:val="24"/>
        </w:rPr>
        <w:t xml:space="preserve"> </w:t>
      </w:r>
      <w:r w:rsidR="00C461A5">
        <w:rPr>
          <w:rFonts w:ascii="Times New Roman" w:hAnsi="Times New Roman" w:cs="Times New Roman"/>
          <w:sz w:val="24"/>
          <w:szCs w:val="24"/>
        </w:rPr>
        <w:t xml:space="preserve"> In this institute where NSS is not available the head of such institution and advisory committee will be </w:t>
      </w:r>
      <w:r w:rsidR="00651151">
        <w:rPr>
          <w:rFonts w:ascii="Times New Roman" w:hAnsi="Times New Roman" w:cs="Times New Roman"/>
          <w:sz w:val="24"/>
          <w:szCs w:val="24"/>
        </w:rPr>
        <w:t>requested</w:t>
      </w:r>
      <w:r w:rsidR="00C461A5">
        <w:rPr>
          <w:rFonts w:ascii="Times New Roman" w:hAnsi="Times New Roman" w:cs="Times New Roman"/>
          <w:sz w:val="24"/>
          <w:szCs w:val="24"/>
        </w:rPr>
        <w:t xml:space="preserve"> to designate one of t</w:t>
      </w:r>
      <w:r w:rsidR="00651151">
        <w:rPr>
          <w:rFonts w:ascii="Times New Roman" w:hAnsi="Times New Roman" w:cs="Times New Roman"/>
          <w:sz w:val="24"/>
          <w:szCs w:val="24"/>
        </w:rPr>
        <w:t>eachers as programme officer of</w:t>
      </w:r>
      <w:r w:rsidR="00C461A5">
        <w:rPr>
          <w:rFonts w:ascii="Times New Roman" w:hAnsi="Times New Roman" w:cs="Times New Roman"/>
          <w:sz w:val="24"/>
          <w:szCs w:val="24"/>
        </w:rPr>
        <w:t xml:space="preserve"> RRC.</w:t>
      </w:r>
      <w:r w:rsidR="00DE1885">
        <w:rPr>
          <w:rFonts w:ascii="Times New Roman" w:hAnsi="Times New Roman" w:cs="Times New Roman"/>
          <w:sz w:val="24"/>
          <w:szCs w:val="24"/>
        </w:rPr>
        <w:t xml:space="preserve"> The teacher who has high level of motivation for community work should </w:t>
      </w:r>
      <w:r w:rsidR="00651151">
        <w:rPr>
          <w:rFonts w:ascii="Times New Roman" w:hAnsi="Times New Roman" w:cs="Times New Roman"/>
          <w:sz w:val="24"/>
          <w:szCs w:val="24"/>
        </w:rPr>
        <w:t>prefer</w:t>
      </w:r>
      <w:r w:rsidR="008C380C">
        <w:rPr>
          <w:rFonts w:ascii="Times New Roman" w:hAnsi="Times New Roman" w:cs="Times New Roman"/>
          <w:sz w:val="24"/>
          <w:szCs w:val="24"/>
        </w:rPr>
        <w:t xml:space="preserve"> a</w:t>
      </w:r>
      <w:r w:rsidR="00DE1885">
        <w:rPr>
          <w:rFonts w:ascii="Times New Roman" w:hAnsi="Times New Roman" w:cs="Times New Roman"/>
          <w:sz w:val="24"/>
          <w:szCs w:val="24"/>
        </w:rPr>
        <w:t>s</w:t>
      </w:r>
      <w:r w:rsidR="008C380C">
        <w:rPr>
          <w:rFonts w:ascii="Times New Roman" w:hAnsi="Times New Roman" w:cs="Times New Roman"/>
          <w:sz w:val="24"/>
          <w:szCs w:val="24"/>
        </w:rPr>
        <w:t xml:space="preserve"> </w:t>
      </w:r>
      <w:r w:rsidR="00DE1885">
        <w:rPr>
          <w:rFonts w:ascii="Times New Roman" w:hAnsi="Times New Roman" w:cs="Times New Roman"/>
          <w:sz w:val="24"/>
          <w:szCs w:val="24"/>
        </w:rPr>
        <w:t xml:space="preserve">programme officer. </w:t>
      </w:r>
      <w:r w:rsidR="00C461A5">
        <w:rPr>
          <w:rFonts w:ascii="Times New Roman" w:hAnsi="Times New Roman" w:cs="Times New Roman"/>
          <w:sz w:val="24"/>
          <w:szCs w:val="24"/>
        </w:rPr>
        <w:t>RRC programme officer should create the environment of RRC in the institution and encourage all interested students to participate</w:t>
      </w:r>
      <w:r w:rsidR="00493686">
        <w:rPr>
          <w:rFonts w:ascii="Times New Roman" w:hAnsi="Times New Roman" w:cs="Times New Roman"/>
          <w:sz w:val="24"/>
          <w:szCs w:val="24"/>
        </w:rPr>
        <w:t xml:space="preserve"> in various programmes such as world blood donor day, international youth day, nation</w:t>
      </w:r>
      <w:r w:rsidR="008C380C">
        <w:rPr>
          <w:rFonts w:ascii="Times New Roman" w:hAnsi="Times New Roman" w:cs="Times New Roman"/>
          <w:sz w:val="24"/>
          <w:szCs w:val="24"/>
        </w:rPr>
        <w:t xml:space="preserve">al voluntary blood donation day </w:t>
      </w:r>
      <w:r w:rsidR="00493686">
        <w:rPr>
          <w:rFonts w:ascii="Times New Roman" w:hAnsi="Times New Roman" w:cs="Times New Roman"/>
          <w:sz w:val="24"/>
          <w:szCs w:val="24"/>
        </w:rPr>
        <w:t>etc.</w:t>
      </w:r>
      <w:r w:rsidR="008C380C">
        <w:rPr>
          <w:rFonts w:ascii="Times New Roman" w:hAnsi="Times New Roman" w:cs="Times New Roman"/>
          <w:sz w:val="24"/>
          <w:szCs w:val="24"/>
        </w:rPr>
        <w:t xml:space="preserve"> </w:t>
      </w:r>
      <w:r w:rsidR="00C461A5">
        <w:rPr>
          <w:rFonts w:ascii="Times New Roman" w:hAnsi="Times New Roman" w:cs="Times New Roman"/>
          <w:sz w:val="24"/>
          <w:szCs w:val="24"/>
        </w:rPr>
        <w:t>Programme officer is responsible for planning and</w:t>
      </w:r>
      <w:r w:rsidR="008C380C">
        <w:rPr>
          <w:rFonts w:ascii="Times New Roman" w:hAnsi="Times New Roman" w:cs="Times New Roman"/>
          <w:sz w:val="24"/>
          <w:szCs w:val="24"/>
        </w:rPr>
        <w:t xml:space="preserve"> </w:t>
      </w:r>
      <w:r w:rsidR="00C461A5">
        <w:rPr>
          <w:rFonts w:ascii="Times New Roman" w:hAnsi="Times New Roman" w:cs="Times New Roman"/>
          <w:sz w:val="24"/>
          <w:szCs w:val="24"/>
        </w:rPr>
        <w:t>implementing the RRC activities under the supervision and direction of the Principal of the college.</w:t>
      </w:r>
      <w:r w:rsidR="008C380C">
        <w:rPr>
          <w:rFonts w:ascii="Times New Roman" w:hAnsi="Times New Roman" w:cs="Times New Roman"/>
          <w:sz w:val="24"/>
          <w:szCs w:val="24"/>
        </w:rPr>
        <w:t xml:space="preserve"> The prog</w:t>
      </w:r>
      <w:r w:rsidR="00DE1885">
        <w:rPr>
          <w:rFonts w:ascii="Times New Roman" w:hAnsi="Times New Roman" w:cs="Times New Roman"/>
          <w:sz w:val="24"/>
          <w:szCs w:val="24"/>
        </w:rPr>
        <w:t>ram</w:t>
      </w:r>
      <w:r w:rsidR="008C380C">
        <w:rPr>
          <w:rFonts w:ascii="Times New Roman" w:hAnsi="Times New Roman" w:cs="Times New Roman"/>
          <w:sz w:val="24"/>
          <w:szCs w:val="24"/>
        </w:rPr>
        <w:t>m</w:t>
      </w:r>
      <w:r w:rsidR="00DE1885">
        <w:rPr>
          <w:rFonts w:ascii="Times New Roman" w:hAnsi="Times New Roman" w:cs="Times New Roman"/>
          <w:sz w:val="24"/>
          <w:szCs w:val="24"/>
        </w:rPr>
        <w:t xml:space="preserve">e officer will be sent for programme officers meeting </w:t>
      </w:r>
      <w:r w:rsidR="008C380C">
        <w:rPr>
          <w:rFonts w:ascii="Times New Roman" w:hAnsi="Times New Roman" w:cs="Times New Roman"/>
          <w:sz w:val="24"/>
          <w:szCs w:val="24"/>
        </w:rPr>
        <w:t>organised</w:t>
      </w:r>
      <w:r w:rsidR="00DE1885">
        <w:rPr>
          <w:rFonts w:ascii="Times New Roman" w:hAnsi="Times New Roman" w:cs="Times New Roman"/>
          <w:sz w:val="24"/>
          <w:szCs w:val="24"/>
        </w:rPr>
        <w:t xml:space="preserve"> </w:t>
      </w:r>
      <w:r w:rsidR="00DE1885">
        <w:rPr>
          <w:rFonts w:ascii="Times New Roman" w:hAnsi="Times New Roman" w:cs="Times New Roman"/>
          <w:sz w:val="24"/>
          <w:szCs w:val="24"/>
        </w:rPr>
        <w:lastRenderedPageBreak/>
        <w:t xml:space="preserve">by </w:t>
      </w:r>
      <w:r w:rsidR="008C380C">
        <w:rPr>
          <w:rFonts w:ascii="Times New Roman" w:hAnsi="Times New Roman" w:cs="Times New Roman"/>
          <w:sz w:val="24"/>
          <w:szCs w:val="24"/>
        </w:rPr>
        <w:t>University an</w:t>
      </w:r>
      <w:r w:rsidR="00DE1885">
        <w:rPr>
          <w:rFonts w:ascii="Times New Roman" w:hAnsi="Times New Roman" w:cs="Times New Roman"/>
          <w:sz w:val="24"/>
          <w:szCs w:val="24"/>
        </w:rPr>
        <w:t>d Directorate. The programme officer will ensure that RRC vo</w:t>
      </w:r>
      <w:r w:rsidR="00651151">
        <w:rPr>
          <w:rFonts w:ascii="Times New Roman" w:hAnsi="Times New Roman" w:cs="Times New Roman"/>
          <w:sz w:val="24"/>
          <w:szCs w:val="24"/>
        </w:rPr>
        <w:t>lunteers complete the standard</w:t>
      </w:r>
      <w:r w:rsidR="00DE1885">
        <w:rPr>
          <w:rFonts w:ascii="Times New Roman" w:hAnsi="Times New Roman" w:cs="Times New Roman"/>
          <w:sz w:val="24"/>
          <w:szCs w:val="24"/>
        </w:rPr>
        <w:t xml:space="preserve"> hours of training. </w:t>
      </w:r>
      <w:r w:rsidR="00493686">
        <w:rPr>
          <w:rFonts w:ascii="Times New Roman" w:hAnsi="Times New Roman" w:cs="Times New Roman"/>
          <w:sz w:val="24"/>
          <w:szCs w:val="24"/>
        </w:rPr>
        <w:t xml:space="preserve"> He/</w:t>
      </w:r>
      <w:r w:rsidR="008C380C">
        <w:rPr>
          <w:rFonts w:ascii="Times New Roman" w:hAnsi="Times New Roman" w:cs="Times New Roman"/>
          <w:sz w:val="24"/>
          <w:szCs w:val="24"/>
        </w:rPr>
        <w:t xml:space="preserve"> </w:t>
      </w:r>
      <w:r w:rsidR="00493686">
        <w:rPr>
          <w:rFonts w:ascii="Times New Roman" w:hAnsi="Times New Roman" w:cs="Times New Roman"/>
          <w:sz w:val="24"/>
          <w:szCs w:val="24"/>
        </w:rPr>
        <w:t xml:space="preserve">She will submit reports to the university programme coordinator </w:t>
      </w:r>
      <w:r w:rsidR="008C380C">
        <w:rPr>
          <w:rFonts w:ascii="Times New Roman" w:hAnsi="Times New Roman" w:cs="Times New Roman"/>
          <w:sz w:val="24"/>
          <w:szCs w:val="24"/>
        </w:rPr>
        <w:t>periodically</w:t>
      </w:r>
      <w:r w:rsidR="00493686">
        <w:rPr>
          <w:rFonts w:ascii="Times New Roman" w:hAnsi="Times New Roman" w:cs="Times New Roman"/>
          <w:sz w:val="24"/>
          <w:szCs w:val="24"/>
        </w:rPr>
        <w:t>.</w:t>
      </w:r>
      <w:r w:rsidR="006F00D3">
        <w:rPr>
          <w:rFonts w:ascii="Times New Roman" w:hAnsi="Times New Roman" w:cs="Times New Roman"/>
          <w:sz w:val="24"/>
          <w:szCs w:val="24"/>
        </w:rPr>
        <w:t xml:space="preserve"> He/she will ensure the submission of accounts in time. The accounts may be audited from a chartered accountant or departmental auditor along with the utilisation certificate.</w:t>
      </w:r>
    </w:p>
    <w:p w:rsidR="00324A74" w:rsidRPr="008C380C" w:rsidRDefault="008C380C" w:rsidP="008C380C">
      <w:pPr>
        <w:pStyle w:val="ListParagraph"/>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RRC Mem</w:t>
      </w:r>
      <w:r w:rsidR="00C461A5" w:rsidRPr="008C380C">
        <w:rPr>
          <w:rFonts w:ascii="Times New Roman" w:hAnsi="Times New Roman" w:cs="Times New Roman"/>
          <w:b/>
          <w:sz w:val="24"/>
          <w:szCs w:val="24"/>
        </w:rPr>
        <w:t>b</w:t>
      </w:r>
      <w:r>
        <w:rPr>
          <w:rFonts w:ascii="Times New Roman" w:hAnsi="Times New Roman" w:cs="Times New Roman"/>
          <w:b/>
          <w:sz w:val="24"/>
          <w:szCs w:val="24"/>
        </w:rPr>
        <w:t>e</w:t>
      </w:r>
      <w:r w:rsidR="00C461A5" w:rsidRPr="008C380C">
        <w:rPr>
          <w:rFonts w:ascii="Times New Roman" w:hAnsi="Times New Roman" w:cs="Times New Roman"/>
          <w:b/>
          <w:sz w:val="24"/>
          <w:szCs w:val="24"/>
        </w:rPr>
        <w:t>rs</w:t>
      </w:r>
    </w:p>
    <w:p w:rsidR="00C461A5" w:rsidRDefault="00C461A5" w:rsidP="004E29B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Youth from c</w:t>
      </w:r>
      <w:r w:rsidR="008C380C">
        <w:rPr>
          <w:rFonts w:ascii="Times New Roman" w:hAnsi="Times New Roman" w:cs="Times New Roman"/>
          <w:sz w:val="24"/>
          <w:szCs w:val="24"/>
        </w:rPr>
        <w:t>olleges between the age group of</w:t>
      </w:r>
      <w:r>
        <w:rPr>
          <w:rFonts w:ascii="Times New Roman" w:hAnsi="Times New Roman" w:cs="Times New Roman"/>
          <w:sz w:val="24"/>
          <w:szCs w:val="24"/>
        </w:rPr>
        <w:t xml:space="preserve"> 15-29 years and registered in RRC. The role of RRC member are as follows:</w:t>
      </w:r>
    </w:p>
    <w:p w:rsidR="00C461A5" w:rsidRDefault="00C461A5" w:rsidP="00C461A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Gain in depth knowledge about HIV/AIDS. Voluntary blood donation and related issues.</w:t>
      </w:r>
    </w:p>
    <w:p w:rsidR="00C461A5" w:rsidRDefault="00C461A5" w:rsidP="00C461A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Mobilizing resources for the Club’s </w:t>
      </w:r>
      <w:r w:rsidR="008C380C">
        <w:rPr>
          <w:rFonts w:ascii="Times New Roman" w:hAnsi="Times New Roman" w:cs="Times New Roman"/>
          <w:sz w:val="24"/>
          <w:szCs w:val="24"/>
        </w:rPr>
        <w:t>activities</w:t>
      </w:r>
    </w:p>
    <w:p w:rsidR="00C461A5" w:rsidRDefault="00C461A5" w:rsidP="00C461A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Actively participating in competitions and community outreach </w:t>
      </w:r>
      <w:r w:rsidR="008C380C">
        <w:rPr>
          <w:rFonts w:ascii="Times New Roman" w:hAnsi="Times New Roman" w:cs="Times New Roman"/>
          <w:sz w:val="24"/>
          <w:szCs w:val="24"/>
        </w:rPr>
        <w:t>programme</w:t>
      </w:r>
      <w:r>
        <w:rPr>
          <w:rFonts w:ascii="Times New Roman" w:hAnsi="Times New Roman" w:cs="Times New Roman"/>
          <w:sz w:val="24"/>
          <w:szCs w:val="24"/>
        </w:rPr>
        <w:t xml:space="preserve"> inside and outside the campus.</w:t>
      </w:r>
    </w:p>
    <w:p w:rsidR="00C461A5" w:rsidRDefault="00C461A5" w:rsidP="00C461A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Orienting the new comers about the objectives and activities of the club and contribute to the sustainability of the club.</w:t>
      </w:r>
    </w:p>
    <w:p w:rsidR="0045282D" w:rsidRDefault="0045282D" w:rsidP="00C461A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With development life skills and leadership qualities, performing the role of peer educators to heighten the HIV/AIDS risk perception and in</w:t>
      </w:r>
      <w:r w:rsidR="008C380C">
        <w:rPr>
          <w:rFonts w:ascii="Times New Roman" w:hAnsi="Times New Roman" w:cs="Times New Roman"/>
          <w:sz w:val="24"/>
          <w:szCs w:val="24"/>
        </w:rPr>
        <w:t xml:space="preserve"> </w:t>
      </w:r>
      <w:r>
        <w:rPr>
          <w:rFonts w:ascii="Times New Roman" w:hAnsi="Times New Roman" w:cs="Times New Roman"/>
          <w:sz w:val="24"/>
          <w:szCs w:val="24"/>
        </w:rPr>
        <w:t>still negotiation skills among the youth.</w:t>
      </w:r>
    </w:p>
    <w:p w:rsidR="00EF393B" w:rsidRDefault="0045282D" w:rsidP="00EF393B">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Promoting Voluntary blood</w:t>
      </w:r>
      <w:r w:rsidR="008C380C">
        <w:rPr>
          <w:rFonts w:ascii="Times New Roman" w:hAnsi="Times New Roman" w:cs="Times New Roman"/>
          <w:sz w:val="24"/>
          <w:szCs w:val="24"/>
        </w:rPr>
        <w:t xml:space="preserve"> donation among the students an</w:t>
      </w:r>
      <w:r>
        <w:rPr>
          <w:rFonts w:ascii="Times New Roman" w:hAnsi="Times New Roman" w:cs="Times New Roman"/>
          <w:sz w:val="24"/>
          <w:szCs w:val="24"/>
        </w:rPr>
        <w:t>d</w:t>
      </w:r>
      <w:r w:rsidR="008C380C">
        <w:rPr>
          <w:rFonts w:ascii="Times New Roman" w:hAnsi="Times New Roman" w:cs="Times New Roman"/>
          <w:sz w:val="24"/>
          <w:szCs w:val="24"/>
        </w:rPr>
        <w:t xml:space="preserve"> </w:t>
      </w:r>
      <w:r>
        <w:rPr>
          <w:rFonts w:ascii="Times New Roman" w:hAnsi="Times New Roman" w:cs="Times New Roman"/>
          <w:sz w:val="24"/>
          <w:szCs w:val="24"/>
        </w:rPr>
        <w:t>participate actively in blood donations.</w:t>
      </w:r>
    </w:p>
    <w:p w:rsidR="00CC22C2" w:rsidRPr="00CC22C2" w:rsidRDefault="00CC22C2" w:rsidP="00CC22C2">
      <w:pPr>
        <w:spacing w:line="360" w:lineRule="auto"/>
        <w:jc w:val="both"/>
        <w:rPr>
          <w:rFonts w:ascii="Times New Roman" w:hAnsi="Times New Roman" w:cs="Times New Roman"/>
          <w:b/>
          <w:sz w:val="24"/>
          <w:szCs w:val="24"/>
        </w:rPr>
      </w:pPr>
      <w:r w:rsidRPr="00CC22C2">
        <w:rPr>
          <w:rFonts w:ascii="Times New Roman" w:hAnsi="Times New Roman" w:cs="Times New Roman"/>
          <w:b/>
          <w:sz w:val="24"/>
          <w:szCs w:val="24"/>
        </w:rPr>
        <w:t>RRC Activity Guidelines:</w:t>
      </w:r>
    </w:p>
    <w:tbl>
      <w:tblPr>
        <w:tblStyle w:val="TableGrid"/>
        <w:tblW w:w="0" w:type="auto"/>
        <w:tblLook w:val="04A0"/>
      </w:tblPr>
      <w:tblGrid>
        <w:gridCol w:w="583"/>
        <w:gridCol w:w="1865"/>
        <w:gridCol w:w="1440"/>
        <w:gridCol w:w="1530"/>
        <w:gridCol w:w="3824"/>
      </w:tblGrid>
      <w:tr w:rsidR="00CC22C2" w:rsidTr="00CC22C2">
        <w:tc>
          <w:tcPr>
            <w:tcW w:w="583"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1865"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Programme</w:t>
            </w:r>
          </w:p>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Activity</w:t>
            </w:r>
          </w:p>
        </w:tc>
        <w:tc>
          <w:tcPr>
            <w:tcW w:w="1440"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Duration</w:t>
            </w:r>
          </w:p>
        </w:tc>
        <w:tc>
          <w:tcPr>
            <w:tcW w:w="1530"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Participants</w:t>
            </w:r>
          </w:p>
        </w:tc>
        <w:tc>
          <w:tcPr>
            <w:tcW w:w="3824"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Activity Description</w:t>
            </w:r>
          </w:p>
        </w:tc>
      </w:tr>
      <w:tr w:rsidR="00CC22C2" w:rsidTr="00CC22C2">
        <w:tc>
          <w:tcPr>
            <w:tcW w:w="583"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CC22C2" w:rsidRDefault="00764657"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RRC Member</w:t>
            </w:r>
            <w:r w:rsidR="00CC22C2">
              <w:rPr>
                <w:rFonts w:ascii="Times New Roman" w:hAnsi="Times New Roman" w:cs="Times New Roman"/>
                <w:sz w:val="24"/>
                <w:szCs w:val="24"/>
              </w:rPr>
              <w:t xml:space="preserve"> Orientation training</w:t>
            </w:r>
          </w:p>
        </w:tc>
        <w:tc>
          <w:tcPr>
            <w:tcW w:w="1440" w:type="dxa"/>
          </w:tcPr>
          <w:p w:rsidR="00CC22C2" w:rsidRDefault="00764657"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Min.</w:t>
            </w:r>
            <w:r w:rsidR="00CC22C2">
              <w:rPr>
                <w:rFonts w:ascii="Times New Roman" w:hAnsi="Times New Roman" w:cs="Times New Roman"/>
                <w:sz w:val="24"/>
                <w:szCs w:val="24"/>
              </w:rPr>
              <w:t xml:space="preserve"> 3 hrs</w:t>
            </w:r>
          </w:p>
        </w:tc>
        <w:tc>
          <w:tcPr>
            <w:tcW w:w="1530"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All RRC volunteers</w:t>
            </w:r>
          </w:p>
        </w:tc>
        <w:tc>
          <w:tcPr>
            <w:tcW w:w="3824" w:type="dxa"/>
          </w:tcPr>
          <w:p w:rsidR="00CC22C2" w:rsidRDefault="00CC22C2" w:rsidP="00764657">
            <w:pPr>
              <w:spacing w:line="360" w:lineRule="auto"/>
              <w:jc w:val="both"/>
              <w:rPr>
                <w:rFonts w:ascii="Times New Roman" w:hAnsi="Times New Roman" w:cs="Times New Roman"/>
                <w:sz w:val="24"/>
                <w:szCs w:val="24"/>
              </w:rPr>
            </w:pPr>
            <w:r>
              <w:rPr>
                <w:rFonts w:ascii="Times New Roman" w:hAnsi="Times New Roman" w:cs="Times New Roman"/>
                <w:sz w:val="24"/>
                <w:szCs w:val="24"/>
              </w:rPr>
              <w:t>by resource person</w:t>
            </w:r>
          </w:p>
        </w:tc>
      </w:tr>
      <w:tr w:rsidR="00CC22C2" w:rsidTr="00CC22C2">
        <w:tc>
          <w:tcPr>
            <w:tcW w:w="583"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65" w:type="dxa"/>
          </w:tcPr>
          <w:p w:rsidR="00CC22C2" w:rsidRDefault="003F2F63"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Interactive session</w:t>
            </w:r>
          </w:p>
        </w:tc>
        <w:tc>
          <w:tcPr>
            <w:tcW w:w="1440" w:type="dxa"/>
          </w:tcPr>
          <w:p w:rsidR="00CC22C2" w:rsidRDefault="003F2F63"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Minimum 2 hours</w:t>
            </w:r>
          </w:p>
        </w:tc>
        <w:tc>
          <w:tcPr>
            <w:tcW w:w="1530" w:type="dxa"/>
          </w:tcPr>
          <w:p w:rsidR="00CC22C2" w:rsidRDefault="003F2F63"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All RRC Volunteers</w:t>
            </w:r>
          </w:p>
        </w:tc>
        <w:tc>
          <w:tcPr>
            <w:tcW w:w="3824" w:type="dxa"/>
          </w:tcPr>
          <w:p w:rsidR="00CC22C2" w:rsidRDefault="00764657"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Mandatory</w:t>
            </w:r>
            <w:r w:rsidR="003F2F63">
              <w:rPr>
                <w:rFonts w:ascii="Times New Roman" w:hAnsi="Times New Roman" w:cs="Times New Roman"/>
                <w:sz w:val="24"/>
                <w:szCs w:val="24"/>
              </w:rPr>
              <w:t xml:space="preserve"> resource person to be invited: HIV +</w:t>
            </w:r>
            <w:proofErr w:type="spellStart"/>
            <w:r w:rsidR="003F2F63">
              <w:rPr>
                <w:rFonts w:ascii="Times New Roman" w:hAnsi="Times New Roman" w:cs="Times New Roman"/>
                <w:sz w:val="24"/>
                <w:szCs w:val="24"/>
              </w:rPr>
              <w:t>ve</w:t>
            </w:r>
            <w:proofErr w:type="spellEnd"/>
            <w:r w:rsidR="003F2F63">
              <w:rPr>
                <w:rFonts w:ascii="Times New Roman" w:hAnsi="Times New Roman" w:cs="Times New Roman"/>
                <w:sz w:val="24"/>
                <w:szCs w:val="24"/>
              </w:rPr>
              <w:t xml:space="preserve"> speaker</w:t>
            </w:r>
          </w:p>
          <w:p w:rsidR="003F2F63" w:rsidRDefault="003F2F63"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Other resource persons: </w:t>
            </w:r>
            <w:r w:rsidR="00764657">
              <w:rPr>
                <w:rFonts w:ascii="Times New Roman" w:hAnsi="Times New Roman" w:cs="Times New Roman"/>
                <w:sz w:val="24"/>
                <w:szCs w:val="24"/>
              </w:rPr>
              <w:t>Gynaecologist</w:t>
            </w:r>
            <w:r>
              <w:rPr>
                <w:rFonts w:ascii="Times New Roman" w:hAnsi="Times New Roman" w:cs="Times New Roman"/>
                <w:sz w:val="24"/>
                <w:szCs w:val="24"/>
              </w:rPr>
              <w:t>, Dietician, Transgender</w:t>
            </w:r>
          </w:p>
        </w:tc>
      </w:tr>
      <w:tr w:rsidR="00CC22C2" w:rsidTr="00CC22C2">
        <w:tc>
          <w:tcPr>
            <w:tcW w:w="583" w:type="dxa"/>
          </w:tcPr>
          <w:p w:rsidR="00CC22C2" w:rsidRDefault="00CC22C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865" w:type="dxa"/>
          </w:tcPr>
          <w:p w:rsidR="00CC22C2" w:rsidRDefault="00B03E91"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Peer Education training</w:t>
            </w:r>
          </w:p>
        </w:tc>
        <w:tc>
          <w:tcPr>
            <w:tcW w:w="1440" w:type="dxa"/>
          </w:tcPr>
          <w:p w:rsidR="00CC22C2" w:rsidRDefault="00B03E91"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Mi</w:t>
            </w:r>
            <w:r w:rsidR="00764657">
              <w:rPr>
                <w:rFonts w:ascii="Times New Roman" w:hAnsi="Times New Roman" w:cs="Times New Roman"/>
                <w:sz w:val="24"/>
                <w:szCs w:val="24"/>
              </w:rPr>
              <w:t>n</w:t>
            </w:r>
            <w:r>
              <w:rPr>
                <w:rFonts w:ascii="Times New Roman" w:hAnsi="Times New Roman" w:cs="Times New Roman"/>
                <w:sz w:val="24"/>
                <w:szCs w:val="24"/>
              </w:rPr>
              <w:t xml:space="preserve"> 2 hours</w:t>
            </w:r>
          </w:p>
        </w:tc>
        <w:tc>
          <w:tcPr>
            <w:tcW w:w="1530" w:type="dxa"/>
          </w:tcPr>
          <w:p w:rsidR="00CC22C2" w:rsidRDefault="00764657"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1/4th</w:t>
            </w:r>
            <w:r w:rsidR="00B03E91">
              <w:rPr>
                <w:rFonts w:ascii="Times New Roman" w:hAnsi="Times New Roman" w:cs="Times New Roman"/>
                <w:sz w:val="24"/>
                <w:szCs w:val="24"/>
              </w:rPr>
              <w:t xml:space="preserve"> of RRC volunteers</w:t>
            </w:r>
          </w:p>
        </w:tc>
        <w:tc>
          <w:tcPr>
            <w:tcW w:w="3824" w:type="dxa"/>
          </w:tcPr>
          <w:p w:rsidR="00CC22C2" w:rsidRDefault="00764657"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training </w:t>
            </w:r>
            <w:r w:rsidR="00B03E91">
              <w:rPr>
                <w:rFonts w:ascii="Times New Roman" w:hAnsi="Times New Roman" w:cs="Times New Roman"/>
                <w:sz w:val="24"/>
                <w:szCs w:val="24"/>
              </w:rPr>
              <w:t xml:space="preserve"> trained programme officer</w:t>
            </w:r>
          </w:p>
        </w:tc>
      </w:tr>
      <w:tr w:rsidR="00A53022" w:rsidTr="006849FC">
        <w:tc>
          <w:tcPr>
            <w:tcW w:w="583" w:type="dxa"/>
          </w:tcPr>
          <w:p w:rsidR="00A53022" w:rsidRDefault="00A5302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865" w:type="dxa"/>
          </w:tcPr>
          <w:p w:rsidR="00A53022" w:rsidRDefault="00A5302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Blood Donation Camp</w:t>
            </w:r>
          </w:p>
        </w:tc>
        <w:tc>
          <w:tcPr>
            <w:tcW w:w="6794" w:type="dxa"/>
            <w:gridSpan w:val="3"/>
          </w:tcPr>
          <w:p w:rsidR="00A53022" w:rsidRDefault="00A5302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Conducting voluntary blood donation camp twice in a year in coordination with govt. Blood bank</w:t>
            </w:r>
          </w:p>
        </w:tc>
      </w:tr>
      <w:tr w:rsidR="00A53022" w:rsidTr="00624E99">
        <w:tc>
          <w:tcPr>
            <w:tcW w:w="583" w:type="dxa"/>
          </w:tcPr>
          <w:p w:rsidR="00A53022" w:rsidRDefault="00A5302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65" w:type="dxa"/>
          </w:tcPr>
          <w:p w:rsidR="00A53022" w:rsidRDefault="00A5302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Competition</w:t>
            </w:r>
          </w:p>
        </w:tc>
        <w:tc>
          <w:tcPr>
            <w:tcW w:w="6794" w:type="dxa"/>
            <w:gridSpan w:val="3"/>
            <w:vMerge w:val="restart"/>
          </w:tcPr>
          <w:p w:rsidR="00A53022" w:rsidRDefault="00764657"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During Celebrating</w:t>
            </w:r>
            <w:r w:rsidR="00394AE9">
              <w:rPr>
                <w:rFonts w:ascii="Times New Roman" w:hAnsi="Times New Roman" w:cs="Times New Roman"/>
                <w:sz w:val="24"/>
                <w:szCs w:val="24"/>
              </w:rPr>
              <w:t xml:space="preserve"> important days:</w:t>
            </w:r>
          </w:p>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World blood donors day- 14</w:t>
            </w:r>
            <w:r w:rsidRPr="00394AE9">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International  youth day-12</w:t>
            </w:r>
            <w:r w:rsidRPr="00394AE9">
              <w:rPr>
                <w:rFonts w:ascii="Times New Roman" w:hAnsi="Times New Roman" w:cs="Times New Roman"/>
                <w:sz w:val="24"/>
                <w:szCs w:val="24"/>
                <w:vertAlign w:val="superscript"/>
              </w:rPr>
              <w:t>th</w:t>
            </w:r>
            <w:r>
              <w:rPr>
                <w:rFonts w:ascii="Times New Roman" w:hAnsi="Times New Roman" w:cs="Times New Roman"/>
                <w:sz w:val="24"/>
                <w:szCs w:val="24"/>
              </w:rPr>
              <w:t xml:space="preserve"> A</w:t>
            </w:r>
            <w:r w:rsidR="008C380C">
              <w:rPr>
                <w:rFonts w:ascii="Times New Roman" w:hAnsi="Times New Roman" w:cs="Times New Roman"/>
                <w:sz w:val="24"/>
                <w:szCs w:val="24"/>
              </w:rPr>
              <w:t>u</w:t>
            </w:r>
            <w:r>
              <w:rPr>
                <w:rFonts w:ascii="Times New Roman" w:hAnsi="Times New Roman" w:cs="Times New Roman"/>
                <w:sz w:val="24"/>
                <w:szCs w:val="24"/>
              </w:rPr>
              <w:t>gust</w:t>
            </w:r>
          </w:p>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National voluntary blood donation day- 1</w:t>
            </w:r>
            <w:r w:rsidRPr="00394AE9">
              <w:rPr>
                <w:rFonts w:ascii="Times New Roman" w:hAnsi="Times New Roman" w:cs="Times New Roman"/>
                <w:sz w:val="24"/>
                <w:szCs w:val="24"/>
                <w:vertAlign w:val="superscript"/>
              </w:rPr>
              <w:t>st</w:t>
            </w:r>
            <w:r>
              <w:rPr>
                <w:rFonts w:ascii="Times New Roman" w:hAnsi="Times New Roman" w:cs="Times New Roman"/>
                <w:sz w:val="24"/>
                <w:szCs w:val="24"/>
              </w:rPr>
              <w:t xml:space="preserve"> October</w:t>
            </w:r>
          </w:p>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World AIDS day- 1</w:t>
            </w:r>
            <w:r w:rsidRPr="00394AE9">
              <w:rPr>
                <w:rFonts w:ascii="Times New Roman" w:hAnsi="Times New Roman" w:cs="Times New Roman"/>
                <w:sz w:val="24"/>
                <w:szCs w:val="24"/>
                <w:vertAlign w:val="superscript"/>
              </w:rPr>
              <w:t>st</w:t>
            </w:r>
            <w:r>
              <w:rPr>
                <w:rFonts w:ascii="Times New Roman" w:hAnsi="Times New Roman" w:cs="Times New Roman"/>
                <w:sz w:val="24"/>
                <w:szCs w:val="24"/>
              </w:rPr>
              <w:t xml:space="preserve"> December</w:t>
            </w:r>
          </w:p>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National Youth Day- 12</w:t>
            </w:r>
            <w:r w:rsidRPr="00394AE9">
              <w:rPr>
                <w:rFonts w:ascii="Times New Roman" w:hAnsi="Times New Roman" w:cs="Times New Roman"/>
                <w:sz w:val="24"/>
                <w:szCs w:val="24"/>
                <w:vertAlign w:val="superscript"/>
              </w:rPr>
              <w:t>th</w:t>
            </w:r>
            <w:r>
              <w:rPr>
                <w:rFonts w:ascii="Times New Roman" w:hAnsi="Times New Roman" w:cs="Times New Roman"/>
                <w:sz w:val="24"/>
                <w:szCs w:val="24"/>
              </w:rPr>
              <w:t xml:space="preserve"> January</w:t>
            </w:r>
          </w:p>
        </w:tc>
      </w:tr>
      <w:tr w:rsidR="00A53022" w:rsidTr="00624E99">
        <w:tc>
          <w:tcPr>
            <w:tcW w:w="583" w:type="dxa"/>
          </w:tcPr>
          <w:p w:rsidR="00A53022" w:rsidRDefault="00A5302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65" w:type="dxa"/>
          </w:tcPr>
          <w:p w:rsidR="00A53022" w:rsidRDefault="00A53022"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Human Chain/rally</w:t>
            </w:r>
          </w:p>
        </w:tc>
        <w:tc>
          <w:tcPr>
            <w:tcW w:w="6794" w:type="dxa"/>
            <w:gridSpan w:val="3"/>
            <w:vMerge/>
          </w:tcPr>
          <w:p w:rsidR="00A53022" w:rsidRDefault="00A53022" w:rsidP="00EF393B">
            <w:pPr>
              <w:spacing w:line="360" w:lineRule="auto"/>
              <w:jc w:val="both"/>
              <w:rPr>
                <w:rFonts w:ascii="Times New Roman" w:hAnsi="Times New Roman" w:cs="Times New Roman"/>
                <w:sz w:val="24"/>
                <w:szCs w:val="24"/>
              </w:rPr>
            </w:pPr>
          </w:p>
        </w:tc>
      </w:tr>
      <w:tr w:rsidR="00394AE9" w:rsidTr="009066DE">
        <w:tc>
          <w:tcPr>
            <w:tcW w:w="583" w:type="dxa"/>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65" w:type="dxa"/>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Exposure visit</w:t>
            </w:r>
          </w:p>
        </w:tc>
        <w:tc>
          <w:tcPr>
            <w:tcW w:w="6794" w:type="dxa"/>
            <w:gridSpan w:val="3"/>
          </w:tcPr>
          <w:p w:rsidR="00394AE9" w:rsidRDefault="00764657"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Visit to blood banks</w:t>
            </w:r>
            <w:r w:rsidR="00394AE9">
              <w:rPr>
                <w:rFonts w:ascii="Times New Roman" w:hAnsi="Times New Roman" w:cs="Times New Roman"/>
                <w:sz w:val="24"/>
                <w:szCs w:val="24"/>
              </w:rPr>
              <w:t>, HIV community centre</w:t>
            </w:r>
            <w:r>
              <w:rPr>
                <w:rFonts w:ascii="Times New Roman" w:hAnsi="Times New Roman" w:cs="Times New Roman"/>
                <w:sz w:val="24"/>
                <w:szCs w:val="24"/>
              </w:rPr>
              <w:t>s</w:t>
            </w:r>
            <w:r w:rsidR="00394AE9">
              <w:rPr>
                <w:rFonts w:ascii="Times New Roman" w:hAnsi="Times New Roman" w:cs="Times New Roman"/>
                <w:sz w:val="24"/>
                <w:szCs w:val="24"/>
              </w:rPr>
              <w:t xml:space="preserve"> </w:t>
            </w:r>
          </w:p>
        </w:tc>
      </w:tr>
      <w:tr w:rsidR="00394AE9" w:rsidTr="009066DE">
        <w:tc>
          <w:tcPr>
            <w:tcW w:w="583" w:type="dxa"/>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865" w:type="dxa"/>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Advisory committee meeting </w:t>
            </w:r>
          </w:p>
        </w:tc>
        <w:tc>
          <w:tcPr>
            <w:tcW w:w="6794" w:type="dxa"/>
            <w:gridSpan w:val="3"/>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Advisory committee meeting at twice in a year</w:t>
            </w:r>
          </w:p>
        </w:tc>
      </w:tr>
      <w:tr w:rsidR="00394AE9" w:rsidTr="009066DE">
        <w:tc>
          <w:tcPr>
            <w:tcW w:w="583" w:type="dxa"/>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865" w:type="dxa"/>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Programme officers training</w:t>
            </w:r>
          </w:p>
        </w:tc>
        <w:tc>
          <w:tcPr>
            <w:tcW w:w="6794" w:type="dxa"/>
            <w:gridSpan w:val="3"/>
            <w:vMerge w:val="restart"/>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University and Directorate are requested to organize one day tra</w:t>
            </w:r>
            <w:r w:rsidR="00797E25">
              <w:rPr>
                <w:rFonts w:ascii="Times New Roman" w:hAnsi="Times New Roman" w:cs="Times New Roman"/>
                <w:sz w:val="24"/>
                <w:szCs w:val="24"/>
              </w:rPr>
              <w:t>in</w:t>
            </w:r>
            <w:r>
              <w:rPr>
                <w:rFonts w:ascii="Times New Roman" w:hAnsi="Times New Roman" w:cs="Times New Roman"/>
                <w:sz w:val="24"/>
                <w:szCs w:val="24"/>
              </w:rPr>
              <w:t>ing to P</w:t>
            </w:r>
            <w:r w:rsidR="00797E25">
              <w:rPr>
                <w:rFonts w:ascii="Times New Roman" w:hAnsi="Times New Roman" w:cs="Times New Roman"/>
                <w:sz w:val="24"/>
                <w:szCs w:val="24"/>
              </w:rPr>
              <w:t>O</w:t>
            </w:r>
            <w:r>
              <w:rPr>
                <w:rFonts w:ascii="Times New Roman" w:hAnsi="Times New Roman" w:cs="Times New Roman"/>
                <w:sz w:val="24"/>
                <w:szCs w:val="24"/>
              </w:rPr>
              <w:t>s and PLs</w:t>
            </w:r>
          </w:p>
        </w:tc>
      </w:tr>
      <w:tr w:rsidR="00394AE9" w:rsidTr="009066DE">
        <w:tc>
          <w:tcPr>
            <w:tcW w:w="583" w:type="dxa"/>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865" w:type="dxa"/>
          </w:tcPr>
          <w:p w:rsidR="00394AE9" w:rsidRDefault="00394AE9"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Peer leaders training</w:t>
            </w:r>
          </w:p>
        </w:tc>
        <w:tc>
          <w:tcPr>
            <w:tcW w:w="6794" w:type="dxa"/>
            <w:gridSpan w:val="3"/>
            <w:vMerge/>
          </w:tcPr>
          <w:p w:rsidR="00394AE9" w:rsidRDefault="00394AE9" w:rsidP="00EF393B">
            <w:pPr>
              <w:spacing w:line="360" w:lineRule="auto"/>
              <w:jc w:val="both"/>
              <w:rPr>
                <w:rFonts w:ascii="Times New Roman" w:hAnsi="Times New Roman" w:cs="Times New Roman"/>
                <w:sz w:val="24"/>
                <w:szCs w:val="24"/>
              </w:rPr>
            </w:pPr>
          </w:p>
        </w:tc>
      </w:tr>
    </w:tbl>
    <w:p w:rsidR="00797E25" w:rsidRDefault="001121BA" w:rsidP="00EF3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121BA" w:rsidRPr="00D15E16" w:rsidRDefault="001121BA" w:rsidP="00EF393B">
      <w:pPr>
        <w:spacing w:line="360" w:lineRule="auto"/>
        <w:jc w:val="both"/>
        <w:rPr>
          <w:rFonts w:ascii="Times New Roman" w:hAnsi="Times New Roman" w:cs="Times New Roman"/>
          <w:b/>
          <w:sz w:val="24"/>
          <w:szCs w:val="24"/>
        </w:rPr>
      </w:pPr>
      <w:r w:rsidRPr="00D15E16">
        <w:rPr>
          <w:rFonts w:ascii="Times New Roman" w:hAnsi="Times New Roman" w:cs="Times New Roman"/>
          <w:b/>
          <w:sz w:val="24"/>
          <w:szCs w:val="24"/>
        </w:rPr>
        <w:t>Records and registers:</w:t>
      </w:r>
    </w:p>
    <w:p w:rsidR="00764657" w:rsidRDefault="001121BA" w:rsidP="001121BA">
      <w:pPr>
        <w:pStyle w:val="ListParagraph"/>
        <w:numPr>
          <w:ilvl w:val="0"/>
          <w:numId w:val="10"/>
        </w:numPr>
        <w:spacing w:line="360" w:lineRule="auto"/>
        <w:jc w:val="both"/>
        <w:rPr>
          <w:rFonts w:ascii="Times New Roman" w:hAnsi="Times New Roman" w:cs="Times New Roman"/>
          <w:sz w:val="24"/>
          <w:szCs w:val="24"/>
        </w:rPr>
      </w:pPr>
      <w:r w:rsidRPr="00764657">
        <w:rPr>
          <w:rFonts w:ascii="Times New Roman" w:hAnsi="Times New Roman" w:cs="Times New Roman"/>
          <w:sz w:val="24"/>
          <w:szCs w:val="24"/>
        </w:rPr>
        <w:t>Cas</w:t>
      </w:r>
      <w:r w:rsidR="00797E25" w:rsidRPr="00764657">
        <w:rPr>
          <w:rFonts w:ascii="Times New Roman" w:hAnsi="Times New Roman" w:cs="Times New Roman"/>
          <w:sz w:val="24"/>
          <w:szCs w:val="24"/>
        </w:rPr>
        <w:t>h book &amp; Pass Book- Separate RRC</w:t>
      </w:r>
      <w:r w:rsidRPr="00764657">
        <w:rPr>
          <w:rFonts w:ascii="Times New Roman" w:hAnsi="Times New Roman" w:cs="Times New Roman"/>
          <w:sz w:val="24"/>
          <w:szCs w:val="24"/>
        </w:rPr>
        <w:t xml:space="preserve"> cashbook &amp; Passbook for each unit should be maintained. </w:t>
      </w:r>
    </w:p>
    <w:p w:rsidR="001121BA" w:rsidRPr="00764657" w:rsidRDefault="00797E25" w:rsidP="001121BA">
      <w:pPr>
        <w:pStyle w:val="ListParagraph"/>
        <w:numPr>
          <w:ilvl w:val="0"/>
          <w:numId w:val="10"/>
        </w:numPr>
        <w:spacing w:line="360" w:lineRule="auto"/>
        <w:jc w:val="both"/>
        <w:rPr>
          <w:rFonts w:ascii="Times New Roman" w:hAnsi="Times New Roman" w:cs="Times New Roman"/>
          <w:sz w:val="24"/>
          <w:szCs w:val="24"/>
        </w:rPr>
      </w:pPr>
      <w:r w:rsidRPr="00764657">
        <w:rPr>
          <w:rFonts w:ascii="Times New Roman" w:hAnsi="Times New Roman" w:cs="Times New Roman"/>
          <w:sz w:val="24"/>
          <w:szCs w:val="24"/>
        </w:rPr>
        <w:t>Enrolment</w:t>
      </w:r>
      <w:r w:rsidR="001121BA" w:rsidRPr="00764657">
        <w:rPr>
          <w:rFonts w:ascii="Times New Roman" w:hAnsi="Times New Roman" w:cs="Times New Roman"/>
          <w:sz w:val="24"/>
          <w:szCs w:val="24"/>
        </w:rPr>
        <w:t xml:space="preserve"> register: </w:t>
      </w:r>
      <w:r w:rsidRPr="00764657">
        <w:rPr>
          <w:rFonts w:ascii="Times New Roman" w:hAnsi="Times New Roman" w:cs="Times New Roman"/>
          <w:sz w:val="24"/>
          <w:szCs w:val="24"/>
        </w:rPr>
        <w:t>Enrolment</w:t>
      </w:r>
      <w:r w:rsidR="001121BA" w:rsidRPr="00764657">
        <w:rPr>
          <w:rFonts w:ascii="Times New Roman" w:hAnsi="Times New Roman" w:cs="Times New Roman"/>
          <w:sz w:val="24"/>
          <w:szCs w:val="24"/>
        </w:rPr>
        <w:t xml:space="preserve"> register should </w:t>
      </w:r>
      <w:r w:rsidR="00764657">
        <w:rPr>
          <w:rFonts w:ascii="Times New Roman" w:hAnsi="Times New Roman" w:cs="Times New Roman"/>
          <w:sz w:val="24"/>
          <w:szCs w:val="24"/>
        </w:rPr>
        <w:t xml:space="preserve">maintain to </w:t>
      </w:r>
      <w:r w:rsidR="001121BA" w:rsidRPr="00764657">
        <w:rPr>
          <w:rFonts w:ascii="Times New Roman" w:hAnsi="Times New Roman" w:cs="Times New Roman"/>
          <w:sz w:val="24"/>
          <w:szCs w:val="24"/>
        </w:rPr>
        <w:t>have information of</w:t>
      </w:r>
      <w:r w:rsidR="00764657">
        <w:rPr>
          <w:rFonts w:ascii="Times New Roman" w:hAnsi="Times New Roman" w:cs="Times New Roman"/>
          <w:sz w:val="24"/>
          <w:szCs w:val="24"/>
        </w:rPr>
        <w:t xml:space="preserve"> the students enrolled in RRC.</w:t>
      </w:r>
    </w:p>
    <w:p w:rsidR="001121BA" w:rsidRDefault="001121BA" w:rsidP="001121B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Activity register:</w:t>
      </w:r>
      <w:r w:rsidR="003F28A2">
        <w:rPr>
          <w:rFonts w:ascii="Times New Roman" w:hAnsi="Times New Roman" w:cs="Times New Roman"/>
          <w:sz w:val="24"/>
          <w:szCs w:val="24"/>
        </w:rPr>
        <w:t xml:space="preserve"> This register will be maintained with the help of students by the PO. A list of project undertaken during the year with complete information of each activity such as dated, places, areas, i</w:t>
      </w:r>
      <w:r w:rsidR="00764657">
        <w:rPr>
          <w:rFonts w:ascii="Times New Roman" w:hAnsi="Times New Roman" w:cs="Times New Roman"/>
          <w:sz w:val="24"/>
          <w:szCs w:val="24"/>
        </w:rPr>
        <w:t>nstitutions, target group, no. o</w:t>
      </w:r>
      <w:r w:rsidR="003F28A2">
        <w:rPr>
          <w:rFonts w:ascii="Times New Roman" w:hAnsi="Times New Roman" w:cs="Times New Roman"/>
          <w:sz w:val="24"/>
          <w:szCs w:val="24"/>
        </w:rPr>
        <w:t>f students</w:t>
      </w:r>
      <w:r w:rsidR="00764657">
        <w:rPr>
          <w:rFonts w:ascii="Times New Roman" w:hAnsi="Times New Roman" w:cs="Times New Roman"/>
          <w:sz w:val="24"/>
          <w:szCs w:val="24"/>
        </w:rPr>
        <w:t xml:space="preserve"> involved (their name roll no. a</w:t>
      </w:r>
      <w:r w:rsidR="003F28A2">
        <w:rPr>
          <w:rFonts w:ascii="Times New Roman" w:hAnsi="Times New Roman" w:cs="Times New Roman"/>
          <w:sz w:val="24"/>
          <w:szCs w:val="24"/>
        </w:rPr>
        <w:t>nd signature).</w:t>
      </w:r>
    </w:p>
    <w:p w:rsidR="003F28A2" w:rsidRDefault="003F28A2" w:rsidP="001121B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Attendance Register: Attendance of student volunteers at the various sessions /exposure visit of</w:t>
      </w:r>
      <w:r w:rsidR="00797E25">
        <w:rPr>
          <w:rFonts w:ascii="Times New Roman" w:hAnsi="Times New Roman" w:cs="Times New Roman"/>
          <w:sz w:val="24"/>
          <w:szCs w:val="24"/>
        </w:rPr>
        <w:t xml:space="preserve"> </w:t>
      </w:r>
      <w:r>
        <w:rPr>
          <w:rFonts w:ascii="Times New Roman" w:hAnsi="Times New Roman" w:cs="Times New Roman"/>
          <w:sz w:val="24"/>
          <w:szCs w:val="24"/>
        </w:rPr>
        <w:t>RRC must be recorded with their signature.</w:t>
      </w:r>
    </w:p>
    <w:p w:rsidR="003F28A2" w:rsidRDefault="00797E25" w:rsidP="001121B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Minute’s</w:t>
      </w:r>
      <w:r w:rsidR="003F28A2">
        <w:rPr>
          <w:rFonts w:ascii="Times New Roman" w:hAnsi="Times New Roman" w:cs="Times New Roman"/>
          <w:sz w:val="24"/>
          <w:szCs w:val="24"/>
        </w:rPr>
        <w:t xml:space="preserve"> book- PO should record the minutes of the meeting of the Advisory committee and other meetings held periodically.</w:t>
      </w:r>
    </w:p>
    <w:p w:rsidR="003F28A2" w:rsidRDefault="003F28A2" w:rsidP="001121B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Press</w:t>
      </w:r>
      <w:r w:rsidR="00797E25">
        <w:rPr>
          <w:rFonts w:ascii="Times New Roman" w:hAnsi="Times New Roman" w:cs="Times New Roman"/>
          <w:sz w:val="24"/>
          <w:szCs w:val="24"/>
        </w:rPr>
        <w:t xml:space="preserve"> </w:t>
      </w:r>
      <w:r>
        <w:rPr>
          <w:rFonts w:ascii="Times New Roman" w:hAnsi="Times New Roman" w:cs="Times New Roman"/>
          <w:sz w:val="24"/>
          <w:szCs w:val="24"/>
        </w:rPr>
        <w:t>clipping guard</w:t>
      </w:r>
      <w:r w:rsidR="00797E25">
        <w:rPr>
          <w:rFonts w:ascii="Times New Roman" w:hAnsi="Times New Roman" w:cs="Times New Roman"/>
          <w:sz w:val="24"/>
          <w:szCs w:val="24"/>
        </w:rPr>
        <w:t xml:space="preserve"> </w:t>
      </w:r>
      <w:r>
        <w:rPr>
          <w:rFonts w:ascii="Times New Roman" w:hAnsi="Times New Roman" w:cs="Times New Roman"/>
          <w:sz w:val="24"/>
          <w:szCs w:val="24"/>
        </w:rPr>
        <w:t>file.</w:t>
      </w:r>
    </w:p>
    <w:p w:rsidR="003F28A2" w:rsidRDefault="003F28A2" w:rsidP="001121B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Photo/ CD album</w:t>
      </w:r>
    </w:p>
    <w:p w:rsidR="00D15E16" w:rsidRDefault="00B801BB" w:rsidP="00D15E1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RRC should maintai</w:t>
      </w:r>
      <w:r w:rsidR="00764657">
        <w:rPr>
          <w:rFonts w:ascii="Times New Roman" w:hAnsi="Times New Roman" w:cs="Times New Roman"/>
          <w:sz w:val="24"/>
          <w:szCs w:val="24"/>
        </w:rPr>
        <w:t xml:space="preserve">n separate file for accounts in </w:t>
      </w:r>
      <w:r>
        <w:rPr>
          <w:rFonts w:ascii="Times New Roman" w:hAnsi="Times New Roman" w:cs="Times New Roman"/>
          <w:sz w:val="24"/>
          <w:szCs w:val="24"/>
        </w:rPr>
        <w:t>which maintenance of bills, vouchers and statement of expenditures are mandatory. Each RRC should activities report in the prescribed format. After com</w:t>
      </w:r>
      <w:r w:rsidR="00797E25">
        <w:rPr>
          <w:rFonts w:ascii="Times New Roman" w:hAnsi="Times New Roman" w:cs="Times New Roman"/>
          <w:sz w:val="24"/>
          <w:szCs w:val="24"/>
        </w:rPr>
        <w:t>pletion of all the</w:t>
      </w:r>
      <w:r>
        <w:rPr>
          <w:rFonts w:ascii="Times New Roman" w:hAnsi="Times New Roman" w:cs="Times New Roman"/>
          <w:sz w:val="24"/>
          <w:szCs w:val="24"/>
        </w:rPr>
        <w:t xml:space="preserve"> RRC activities- utilisation certificate has to be sent to the RRC coordinator, University &amp; Directorate.</w:t>
      </w:r>
    </w:p>
    <w:p w:rsidR="00EF393B" w:rsidRPr="00797E25" w:rsidRDefault="00EF393B" w:rsidP="00EF393B">
      <w:pPr>
        <w:spacing w:line="360" w:lineRule="auto"/>
        <w:jc w:val="both"/>
        <w:rPr>
          <w:rFonts w:ascii="Times New Roman" w:hAnsi="Times New Roman" w:cs="Times New Roman"/>
          <w:b/>
          <w:sz w:val="24"/>
          <w:szCs w:val="24"/>
        </w:rPr>
      </w:pPr>
      <w:r w:rsidRPr="00797E25">
        <w:rPr>
          <w:rFonts w:ascii="Times New Roman" w:hAnsi="Times New Roman" w:cs="Times New Roman"/>
          <w:b/>
          <w:sz w:val="24"/>
          <w:szCs w:val="24"/>
        </w:rPr>
        <w:t xml:space="preserve">Draft materials to be available in the </w:t>
      </w:r>
      <w:r w:rsidR="00797E25" w:rsidRPr="00797E25">
        <w:rPr>
          <w:rFonts w:ascii="Times New Roman" w:hAnsi="Times New Roman" w:cs="Times New Roman"/>
          <w:b/>
          <w:sz w:val="24"/>
          <w:szCs w:val="24"/>
        </w:rPr>
        <w:t>institution</w:t>
      </w:r>
      <w:r w:rsidRPr="00797E25">
        <w:rPr>
          <w:rFonts w:ascii="Times New Roman" w:hAnsi="Times New Roman" w:cs="Times New Roman"/>
          <w:b/>
          <w:sz w:val="24"/>
          <w:szCs w:val="24"/>
        </w:rPr>
        <w:t>:</w:t>
      </w:r>
    </w:p>
    <w:p w:rsidR="00EF393B" w:rsidRDefault="00EF393B" w:rsidP="00EF393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Name board</w:t>
      </w:r>
    </w:p>
    <w:p w:rsidR="00EF393B" w:rsidRDefault="00EF393B" w:rsidP="00EF393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Notice board</w:t>
      </w:r>
    </w:p>
    <w:p w:rsidR="00FF3913" w:rsidRDefault="00EF393B" w:rsidP="00EF393B">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Question box.</w:t>
      </w:r>
      <w:r w:rsidR="00FF3913" w:rsidRPr="00FF3913">
        <w:t xml:space="preserve"> </w:t>
      </w:r>
      <w:r w:rsidR="008121CC">
        <w:pict>
          <v:shape id="_x0000_i1025" type="#_x0000_t75" alt="" style="width:24pt;height:24pt"/>
        </w:pict>
      </w:r>
    </w:p>
    <w:p w:rsidR="00FF3913" w:rsidRPr="00FF3913" w:rsidRDefault="00FF3913" w:rsidP="00FF3913"/>
    <w:p w:rsidR="00FF3913" w:rsidRPr="00FF3913" w:rsidRDefault="00FF3913" w:rsidP="00FF3913"/>
    <w:p w:rsidR="00FF3913" w:rsidRPr="00FF3913" w:rsidRDefault="00FF3913" w:rsidP="00FF3913"/>
    <w:p w:rsidR="00FF3913" w:rsidRPr="00FF3913" w:rsidRDefault="00FF3913" w:rsidP="00FF3913"/>
    <w:p w:rsidR="00FF3913" w:rsidRPr="00FF3913" w:rsidRDefault="00FF3913" w:rsidP="00FF3913"/>
    <w:p w:rsidR="00FF3913" w:rsidRDefault="00FF3913" w:rsidP="00FF3913"/>
    <w:p w:rsidR="00EF393B" w:rsidRDefault="00FF3913" w:rsidP="00FF3913">
      <w:pPr>
        <w:tabs>
          <w:tab w:val="left" w:pos="3075"/>
        </w:tabs>
      </w:pPr>
      <w:r>
        <w:tab/>
      </w: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FF3913" w:rsidP="00FF3913">
      <w:pPr>
        <w:tabs>
          <w:tab w:val="left" w:pos="3075"/>
        </w:tabs>
      </w:pPr>
    </w:p>
    <w:p w:rsidR="00FF3913" w:rsidRDefault="008121CC" w:rsidP="00FF3913">
      <w:pPr>
        <w:tabs>
          <w:tab w:val="left" w:pos="3075"/>
        </w:tabs>
      </w:pPr>
      <w:r>
        <w:pict>
          <v:shape id="_x0000_i1026" type="#_x0000_t75" alt="" style="width:24pt;height:24pt"/>
        </w:pict>
      </w:r>
    </w:p>
    <w:p w:rsidR="00FF3913" w:rsidRDefault="00FF3913" w:rsidP="00FF3913">
      <w:pPr>
        <w:tabs>
          <w:tab w:val="left" w:pos="3075"/>
        </w:tabs>
      </w:pPr>
    </w:p>
    <w:p w:rsidR="00FF3913" w:rsidRPr="00FF3913" w:rsidRDefault="00FF3913" w:rsidP="00FF3913">
      <w:pPr>
        <w:tabs>
          <w:tab w:val="left" w:pos="3075"/>
        </w:tabs>
      </w:pPr>
    </w:p>
    <w:sectPr w:rsidR="00FF3913" w:rsidRPr="00FF3913" w:rsidSect="00CB5A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GMN College (@gmn_college) / Twitter" style="width:3in;height:3in" o:bullet="t"/>
    </w:pict>
  </w:numPicBullet>
  <w:abstractNum w:abstractNumId="0">
    <w:nsid w:val="008B0E08"/>
    <w:multiLevelType w:val="hybridMultilevel"/>
    <w:tmpl w:val="0B900590"/>
    <w:lvl w:ilvl="0" w:tplc="7CA061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870969"/>
    <w:multiLevelType w:val="hybridMultilevel"/>
    <w:tmpl w:val="389C4330"/>
    <w:lvl w:ilvl="0" w:tplc="294C91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85B2EAE"/>
    <w:multiLevelType w:val="hybridMultilevel"/>
    <w:tmpl w:val="2FFE68D6"/>
    <w:lvl w:ilvl="0" w:tplc="3AA89434">
      <w:start w:val="1"/>
      <w:numFmt w:val="bullet"/>
      <w:lvlText w:val=""/>
      <w:lvlPicBulletId w:val="0"/>
      <w:lvlJc w:val="left"/>
      <w:pPr>
        <w:tabs>
          <w:tab w:val="num" w:pos="720"/>
        </w:tabs>
        <w:ind w:left="720" w:hanging="360"/>
      </w:pPr>
      <w:rPr>
        <w:rFonts w:ascii="Symbol" w:hAnsi="Symbol" w:hint="default"/>
      </w:rPr>
    </w:lvl>
    <w:lvl w:ilvl="1" w:tplc="F1D400A0" w:tentative="1">
      <w:start w:val="1"/>
      <w:numFmt w:val="bullet"/>
      <w:lvlText w:val=""/>
      <w:lvlJc w:val="left"/>
      <w:pPr>
        <w:tabs>
          <w:tab w:val="num" w:pos="1440"/>
        </w:tabs>
        <w:ind w:left="1440" w:hanging="360"/>
      </w:pPr>
      <w:rPr>
        <w:rFonts w:ascii="Symbol" w:hAnsi="Symbol" w:hint="default"/>
      </w:rPr>
    </w:lvl>
    <w:lvl w:ilvl="2" w:tplc="467683B2" w:tentative="1">
      <w:start w:val="1"/>
      <w:numFmt w:val="bullet"/>
      <w:lvlText w:val=""/>
      <w:lvlJc w:val="left"/>
      <w:pPr>
        <w:tabs>
          <w:tab w:val="num" w:pos="2160"/>
        </w:tabs>
        <w:ind w:left="2160" w:hanging="360"/>
      </w:pPr>
      <w:rPr>
        <w:rFonts w:ascii="Symbol" w:hAnsi="Symbol" w:hint="default"/>
      </w:rPr>
    </w:lvl>
    <w:lvl w:ilvl="3" w:tplc="B9BE498C" w:tentative="1">
      <w:start w:val="1"/>
      <w:numFmt w:val="bullet"/>
      <w:lvlText w:val=""/>
      <w:lvlJc w:val="left"/>
      <w:pPr>
        <w:tabs>
          <w:tab w:val="num" w:pos="2880"/>
        </w:tabs>
        <w:ind w:left="2880" w:hanging="360"/>
      </w:pPr>
      <w:rPr>
        <w:rFonts w:ascii="Symbol" w:hAnsi="Symbol" w:hint="default"/>
      </w:rPr>
    </w:lvl>
    <w:lvl w:ilvl="4" w:tplc="D514DCAE" w:tentative="1">
      <w:start w:val="1"/>
      <w:numFmt w:val="bullet"/>
      <w:lvlText w:val=""/>
      <w:lvlJc w:val="left"/>
      <w:pPr>
        <w:tabs>
          <w:tab w:val="num" w:pos="3600"/>
        </w:tabs>
        <w:ind w:left="3600" w:hanging="360"/>
      </w:pPr>
      <w:rPr>
        <w:rFonts w:ascii="Symbol" w:hAnsi="Symbol" w:hint="default"/>
      </w:rPr>
    </w:lvl>
    <w:lvl w:ilvl="5" w:tplc="A01498BC" w:tentative="1">
      <w:start w:val="1"/>
      <w:numFmt w:val="bullet"/>
      <w:lvlText w:val=""/>
      <w:lvlJc w:val="left"/>
      <w:pPr>
        <w:tabs>
          <w:tab w:val="num" w:pos="4320"/>
        </w:tabs>
        <w:ind w:left="4320" w:hanging="360"/>
      </w:pPr>
      <w:rPr>
        <w:rFonts w:ascii="Symbol" w:hAnsi="Symbol" w:hint="default"/>
      </w:rPr>
    </w:lvl>
    <w:lvl w:ilvl="6" w:tplc="057811C8" w:tentative="1">
      <w:start w:val="1"/>
      <w:numFmt w:val="bullet"/>
      <w:lvlText w:val=""/>
      <w:lvlJc w:val="left"/>
      <w:pPr>
        <w:tabs>
          <w:tab w:val="num" w:pos="5040"/>
        </w:tabs>
        <w:ind w:left="5040" w:hanging="360"/>
      </w:pPr>
      <w:rPr>
        <w:rFonts w:ascii="Symbol" w:hAnsi="Symbol" w:hint="default"/>
      </w:rPr>
    </w:lvl>
    <w:lvl w:ilvl="7" w:tplc="791CAE40" w:tentative="1">
      <w:start w:val="1"/>
      <w:numFmt w:val="bullet"/>
      <w:lvlText w:val=""/>
      <w:lvlJc w:val="left"/>
      <w:pPr>
        <w:tabs>
          <w:tab w:val="num" w:pos="5760"/>
        </w:tabs>
        <w:ind w:left="5760" w:hanging="360"/>
      </w:pPr>
      <w:rPr>
        <w:rFonts w:ascii="Symbol" w:hAnsi="Symbol" w:hint="default"/>
      </w:rPr>
    </w:lvl>
    <w:lvl w:ilvl="8" w:tplc="4B96410E" w:tentative="1">
      <w:start w:val="1"/>
      <w:numFmt w:val="bullet"/>
      <w:lvlText w:val=""/>
      <w:lvlJc w:val="left"/>
      <w:pPr>
        <w:tabs>
          <w:tab w:val="num" w:pos="6480"/>
        </w:tabs>
        <w:ind w:left="6480" w:hanging="360"/>
      </w:pPr>
      <w:rPr>
        <w:rFonts w:ascii="Symbol" w:hAnsi="Symbol" w:hint="default"/>
      </w:rPr>
    </w:lvl>
  </w:abstractNum>
  <w:abstractNum w:abstractNumId="3">
    <w:nsid w:val="14F064A8"/>
    <w:multiLevelType w:val="hybridMultilevel"/>
    <w:tmpl w:val="20A01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317D5"/>
    <w:multiLevelType w:val="hybridMultilevel"/>
    <w:tmpl w:val="F370C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A5D56"/>
    <w:multiLevelType w:val="hybridMultilevel"/>
    <w:tmpl w:val="D6A89A80"/>
    <w:lvl w:ilvl="0" w:tplc="94A62E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C254C8"/>
    <w:multiLevelType w:val="hybridMultilevel"/>
    <w:tmpl w:val="70D4D41E"/>
    <w:lvl w:ilvl="0" w:tplc="2D50C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E90555"/>
    <w:multiLevelType w:val="hybridMultilevel"/>
    <w:tmpl w:val="E5B60C7E"/>
    <w:lvl w:ilvl="0" w:tplc="E4E4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CD0E21"/>
    <w:multiLevelType w:val="hybridMultilevel"/>
    <w:tmpl w:val="F6EA2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38B4EE6"/>
    <w:multiLevelType w:val="hybridMultilevel"/>
    <w:tmpl w:val="6B761DEA"/>
    <w:lvl w:ilvl="0" w:tplc="A420E9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94514D"/>
    <w:multiLevelType w:val="hybridMultilevel"/>
    <w:tmpl w:val="AB741D92"/>
    <w:lvl w:ilvl="0" w:tplc="DDD4B1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7"/>
  </w:num>
  <w:num w:numId="4">
    <w:abstractNumId w:val="5"/>
  </w:num>
  <w:num w:numId="5">
    <w:abstractNumId w:val="10"/>
  </w:num>
  <w:num w:numId="6">
    <w:abstractNumId w:val="0"/>
  </w:num>
  <w:num w:numId="7">
    <w:abstractNumId w:val="6"/>
  </w:num>
  <w:num w:numId="8">
    <w:abstractNumId w:val="3"/>
  </w:num>
  <w:num w:numId="9">
    <w:abstractNumId w:val="9"/>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987"/>
    <w:rsid w:val="00001F45"/>
    <w:rsid w:val="00013559"/>
    <w:rsid w:val="0001766D"/>
    <w:rsid w:val="000449BC"/>
    <w:rsid w:val="0009250A"/>
    <w:rsid w:val="000E381D"/>
    <w:rsid w:val="001121BA"/>
    <w:rsid w:val="00150E47"/>
    <w:rsid w:val="00160F00"/>
    <w:rsid w:val="001E4CAE"/>
    <w:rsid w:val="00204920"/>
    <w:rsid w:val="002076DA"/>
    <w:rsid w:val="002C32BC"/>
    <w:rsid w:val="00324A74"/>
    <w:rsid w:val="00394AE9"/>
    <w:rsid w:val="003F28A2"/>
    <w:rsid w:val="003F2F63"/>
    <w:rsid w:val="0045282D"/>
    <w:rsid w:val="00493686"/>
    <w:rsid w:val="004955D8"/>
    <w:rsid w:val="004A57C4"/>
    <w:rsid w:val="004E29B4"/>
    <w:rsid w:val="00526562"/>
    <w:rsid w:val="00526CF4"/>
    <w:rsid w:val="00544AC9"/>
    <w:rsid w:val="005555D1"/>
    <w:rsid w:val="00592764"/>
    <w:rsid w:val="00651151"/>
    <w:rsid w:val="0067183A"/>
    <w:rsid w:val="00690346"/>
    <w:rsid w:val="006912F0"/>
    <w:rsid w:val="00697B82"/>
    <w:rsid w:val="006C3F00"/>
    <w:rsid w:val="006F00D3"/>
    <w:rsid w:val="00764657"/>
    <w:rsid w:val="00797E25"/>
    <w:rsid w:val="007B163B"/>
    <w:rsid w:val="008121CC"/>
    <w:rsid w:val="00870B7D"/>
    <w:rsid w:val="0089181A"/>
    <w:rsid w:val="008B783D"/>
    <w:rsid w:val="008C380C"/>
    <w:rsid w:val="008C7AAB"/>
    <w:rsid w:val="008E5392"/>
    <w:rsid w:val="00906529"/>
    <w:rsid w:val="00907A13"/>
    <w:rsid w:val="00952FF2"/>
    <w:rsid w:val="00976C2A"/>
    <w:rsid w:val="009C725A"/>
    <w:rsid w:val="009E19D8"/>
    <w:rsid w:val="009E6B63"/>
    <w:rsid w:val="00A21987"/>
    <w:rsid w:val="00A53022"/>
    <w:rsid w:val="00A75747"/>
    <w:rsid w:val="00A87750"/>
    <w:rsid w:val="00AA1832"/>
    <w:rsid w:val="00AB71DF"/>
    <w:rsid w:val="00B03E91"/>
    <w:rsid w:val="00B11AF5"/>
    <w:rsid w:val="00B1648F"/>
    <w:rsid w:val="00B6626E"/>
    <w:rsid w:val="00B72607"/>
    <w:rsid w:val="00B801BB"/>
    <w:rsid w:val="00BB1618"/>
    <w:rsid w:val="00BC7CE7"/>
    <w:rsid w:val="00BE741A"/>
    <w:rsid w:val="00C40DEB"/>
    <w:rsid w:val="00C449BD"/>
    <w:rsid w:val="00C461A5"/>
    <w:rsid w:val="00C4786A"/>
    <w:rsid w:val="00CB586D"/>
    <w:rsid w:val="00CB5A80"/>
    <w:rsid w:val="00CB7EB8"/>
    <w:rsid w:val="00CC22C2"/>
    <w:rsid w:val="00D15E16"/>
    <w:rsid w:val="00D26B9D"/>
    <w:rsid w:val="00D30FB1"/>
    <w:rsid w:val="00D736BE"/>
    <w:rsid w:val="00D81456"/>
    <w:rsid w:val="00DA577A"/>
    <w:rsid w:val="00DB7E18"/>
    <w:rsid w:val="00DE1885"/>
    <w:rsid w:val="00E12D9A"/>
    <w:rsid w:val="00E6354B"/>
    <w:rsid w:val="00E95565"/>
    <w:rsid w:val="00EA0194"/>
    <w:rsid w:val="00EB5353"/>
    <w:rsid w:val="00EC1E0E"/>
    <w:rsid w:val="00ED2B5E"/>
    <w:rsid w:val="00EE587A"/>
    <w:rsid w:val="00EF393B"/>
    <w:rsid w:val="00F33A99"/>
    <w:rsid w:val="00F8703A"/>
    <w:rsid w:val="00FA0BFB"/>
    <w:rsid w:val="00FA0DFE"/>
    <w:rsid w:val="00FA1AD5"/>
    <w:rsid w:val="00FC760C"/>
    <w:rsid w:val="00FF3913"/>
    <w:rsid w:val="00FF3F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987"/>
    <w:pPr>
      <w:ind w:left="720"/>
      <w:contextualSpacing/>
    </w:pPr>
  </w:style>
  <w:style w:type="table" w:styleId="TableGrid">
    <w:name w:val="Table Grid"/>
    <w:basedOn w:val="TableNormal"/>
    <w:uiPriority w:val="59"/>
    <w:rsid w:val="00CC22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kmvie">
    <w:name w:val="ykmvie"/>
    <w:basedOn w:val="DefaultParagraphFont"/>
    <w:rsid w:val="00526562"/>
  </w:style>
</w:styles>
</file>

<file path=word/webSettings.xml><?xml version="1.0" encoding="utf-8"?>
<w:webSettings xmlns:r="http://schemas.openxmlformats.org/officeDocument/2006/relationships" xmlns:w="http://schemas.openxmlformats.org/wordprocessingml/2006/main">
  <w:divs>
    <w:div w:id="1098794122">
      <w:bodyDiv w:val="1"/>
      <w:marLeft w:val="0"/>
      <w:marRight w:val="0"/>
      <w:marTop w:val="0"/>
      <w:marBottom w:val="0"/>
      <w:divBdr>
        <w:top w:val="none" w:sz="0" w:space="0" w:color="auto"/>
        <w:left w:val="none" w:sz="0" w:space="0" w:color="auto"/>
        <w:bottom w:val="none" w:sz="0" w:space="0" w:color="auto"/>
        <w:right w:val="none" w:sz="0" w:space="0" w:color="auto"/>
      </w:divBdr>
    </w:div>
    <w:div w:id="136806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bts</cp:lastModifiedBy>
  <cp:revision>2</cp:revision>
  <dcterms:created xsi:type="dcterms:W3CDTF">2023-05-11T16:11:00Z</dcterms:created>
  <dcterms:modified xsi:type="dcterms:W3CDTF">2023-05-11T16:11:00Z</dcterms:modified>
</cp:coreProperties>
</file>