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FE33C5">
      <w:pPr>
        <w:jc w:val="center"/>
      </w:pPr>
      <w:r>
        <w:t>Lesson Plan</w:t>
      </w:r>
    </w:p>
    <w:p w:rsidR="00FE33C5" w:rsidRDefault="00FE33C5" w:rsidP="00FE33C5">
      <w:pPr>
        <w:jc w:val="center"/>
      </w:pPr>
      <w:r>
        <w:t>Physics – PH-602</w:t>
      </w:r>
    </w:p>
    <w:p w:rsidR="00FE33C5" w:rsidRDefault="00FE33C5" w:rsidP="00FE33C5">
      <w:pPr>
        <w:jc w:val="center"/>
      </w:pPr>
      <w:r>
        <w:t>Paper – XII: Atomic and Molecular Spectroscopy</w:t>
      </w:r>
    </w:p>
    <w:p w:rsidR="005A40A2" w:rsidRDefault="007D3CAC">
      <w:r>
        <w:t xml:space="preserve">Teacher name: </w:t>
      </w:r>
      <w:r w:rsidR="00FE33C5">
        <w:t xml:space="preserve">Dr. </w:t>
      </w:r>
      <w:proofErr w:type="spellStart"/>
      <w:r w:rsidR="00FE33C5">
        <w:t>Niyti</w:t>
      </w:r>
      <w:proofErr w:type="spellEnd"/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FE33C5" w:rsidP="00FE33C5">
            <w:r>
              <w:t xml:space="preserve">Introduction of early observations, emission and absorption spectra, atomic spectra, wave number, spectrum of Hydrogen atom in </w:t>
            </w:r>
            <w:proofErr w:type="spellStart"/>
            <w:r>
              <w:t>Balmer</w:t>
            </w:r>
            <w:proofErr w:type="spellEnd"/>
            <w:r>
              <w:t xml:space="preserve"> series, Bohr atomic model(Bohr’s postulates) , spectra of Hydrogen atom , explanation of spectral series in Hydrogen atom, un-quantized states and continuous spectra, spectral series in absorption spectra, effect of nuclear motion on line spectra (correction of finite nuclear mass), variation in </w:t>
            </w:r>
            <w:proofErr w:type="spellStart"/>
            <w:r>
              <w:t>Rydberg</w:t>
            </w:r>
            <w:proofErr w:type="spellEnd"/>
            <w:r>
              <w:t xml:space="preserve"> constant due to finite mass, short comings of Bohr’s theory, Wilson </w:t>
            </w:r>
            <w:proofErr w:type="spellStart"/>
            <w:r>
              <w:t>sommerfeld</w:t>
            </w:r>
            <w:proofErr w:type="spellEnd"/>
            <w:r>
              <w:t xml:space="preserve"> quantization rule, de-Broglie interpretation of Bohr quantization law, Bohr’s corresponding principle, </w:t>
            </w:r>
            <w:proofErr w:type="spellStart"/>
            <w:r>
              <w:t>Sommerfeld’s</w:t>
            </w:r>
            <w:proofErr w:type="spellEnd"/>
            <w:r>
              <w:t xml:space="preserve"> extension of Bohr’s model, </w:t>
            </w:r>
            <w:proofErr w:type="spellStart"/>
            <w:r>
              <w:t>Sommerfeld</w:t>
            </w:r>
            <w:proofErr w:type="spellEnd"/>
            <w:r>
              <w:t xml:space="preserve"> relativistic correction, Short comings of Bohr-</w:t>
            </w:r>
            <w:proofErr w:type="spellStart"/>
            <w:r>
              <w:t>Sommerfeld</w:t>
            </w:r>
            <w:proofErr w:type="spellEnd"/>
            <w:r>
              <w:t xml:space="preserve"> theory, Vector atom model; space quantization, electron spin, coupling of orbital and spin angular momentum, spectroscopic terms and their notation, quantum numbers associated with vector atom model, transition probability and selection rules. 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FE33C5">
            <w:r>
              <w:t xml:space="preserve">Unit –II: Vector Atom Model (single valance electron) Orbital magnetic dipole moment (Bohr </w:t>
            </w:r>
            <w:proofErr w:type="spellStart"/>
            <w:r>
              <w:t>megnaton</w:t>
            </w:r>
            <w:proofErr w:type="spellEnd"/>
            <w:r>
              <w:t xml:space="preserve">), behavior of magnetic dipole in external magnetic </w:t>
            </w:r>
            <w:proofErr w:type="spellStart"/>
            <w:r>
              <w:t>filed</w:t>
            </w:r>
            <w:proofErr w:type="spellEnd"/>
            <w:r>
              <w:t xml:space="preserve">; </w:t>
            </w:r>
            <w:proofErr w:type="spellStart"/>
            <w:r>
              <w:t>Larmors</w:t>
            </w:r>
            <w:proofErr w:type="spellEnd"/>
            <w:r>
              <w:t xml:space="preserve">’ precession and theorem. Penetrating and Non-penetrating orbits, Penetrating orbits on the classical model; Quantum defect, spin orbit interaction energy of the single valance electron, spin orbit interaction for penetrating and non-penetrating orbits. quantum mechanical relativity correction, Hydrogen fine spectra, Main features of Alkali Spectra and their theoretical interpretation, term series and limits, </w:t>
            </w:r>
            <w:proofErr w:type="spellStart"/>
            <w:r>
              <w:t>Rydeburg-Ritze</w:t>
            </w:r>
            <w:proofErr w:type="spellEnd"/>
            <w:r>
              <w:t xml:space="preserve"> combination principle, Absorption spectra of Alkali atoms. </w:t>
            </w:r>
            <w:proofErr w:type="gramStart"/>
            <w:r>
              <w:t>observed</w:t>
            </w:r>
            <w:proofErr w:type="gramEnd"/>
            <w:r>
              <w:t xml:space="preserve"> doublet fine structure in the spectra of alkali metals and its Interpretation, Intensity rules for doublets, comparison of Alkali spectra and Hydrogen spectrum . UNIT-III: Vector Atom model (two valance electrons) Essential features of spectra of Alkaline-earth elements, Vector model for two valance electron atom: application of spectra. Coupling </w:t>
            </w:r>
            <w:proofErr w:type="spellStart"/>
            <w:r>
              <w:t>Schemes;LS</w:t>
            </w:r>
            <w:proofErr w:type="spellEnd"/>
            <w:r>
              <w:t xml:space="preserve"> or Russell – Saunders Coupling Scheme and JJ coupling scheme, Interaction energy in L-S coupling (sp, pd configuration),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FE33C5">
            <w:proofErr w:type="spellStart"/>
            <w:r>
              <w:t>Lande</w:t>
            </w:r>
            <w:proofErr w:type="spellEnd"/>
            <w:r>
              <w:t xml:space="preserve"> interval rule, Pauli principal and periodic classification of the elements. Interaction energy in JJ Coupling (sp, pd configuration), equivalent and non-equivalent electrons, Two valance electron system-spectral terms of non-equivalent and equivalent electrons, comparison of spectral terms in L-S And J-J coupling. Hyperfine structure of spectral lines and its origin; isotope effect, nuclear spin. Unit –IV: Atom in External Field Zeeman Effect (normal and Anomalous),Experimental set-up for studying Zeeman effect, Explanation of normal Zeeman effect(classical and quantum mechanical), Explanation of anomalous Zeeman effect(</w:t>
            </w:r>
            <w:proofErr w:type="spellStart"/>
            <w:r>
              <w:t>Lande</w:t>
            </w:r>
            <w:proofErr w:type="spellEnd"/>
            <w:r>
              <w:t xml:space="preserve"> g-factor), Zeeman pattern of D1 and D2 lines of </w:t>
            </w:r>
            <w:proofErr w:type="spellStart"/>
            <w:r>
              <w:t>Naatom</w:t>
            </w:r>
            <w:proofErr w:type="spellEnd"/>
            <w:r>
              <w:t xml:space="preserve">, </w:t>
            </w:r>
            <w:proofErr w:type="spellStart"/>
            <w:r>
              <w:t>Paschen</w:t>
            </w:r>
            <w:proofErr w:type="spellEnd"/>
            <w:r>
              <w:t>-Back effect of a single valence electron system</w:t>
            </w:r>
          </w:p>
        </w:tc>
      </w:tr>
    </w:tbl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FE33C5">
            <w:r>
              <w:t xml:space="preserve">.Weak field Stark effect of Hydrogen atom. Molecular Physics General Considerations, Electronic States of Diatomic Molecules, Rotational Spectra (Far IR and Microwave Region), </w:t>
            </w:r>
            <w:proofErr w:type="spellStart"/>
            <w:r>
              <w:t>Vibrational</w:t>
            </w:r>
            <w:proofErr w:type="spellEnd"/>
            <w:r>
              <w:t xml:space="preserve"> Spectra (IR Region), Rotator Model of Diatomic Molecule, Raman Effect, Electronic Spectra.</w:t>
            </w:r>
          </w:p>
        </w:tc>
      </w:tr>
    </w:tbl>
    <w:p w:rsidR="00E250DA" w:rsidRDefault="00E250DA"/>
    <w:sectPr w:rsidR="00E250DA" w:rsidSect="00FE33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FA0"/>
    <w:rsid w:val="0023793F"/>
    <w:rsid w:val="00384E2B"/>
    <w:rsid w:val="005A40A2"/>
    <w:rsid w:val="00750C3B"/>
    <w:rsid w:val="007D3CAC"/>
    <w:rsid w:val="00985DE1"/>
    <w:rsid w:val="00DA0CEB"/>
    <w:rsid w:val="00E250DA"/>
    <w:rsid w:val="00FA5FA0"/>
    <w:rsid w:val="00FE3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3</cp:revision>
  <dcterms:created xsi:type="dcterms:W3CDTF">2021-07-05T08:22:00Z</dcterms:created>
  <dcterms:modified xsi:type="dcterms:W3CDTF">2021-07-05T08:27:00Z</dcterms:modified>
</cp:coreProperties>
</file>