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73" w:rsidRDefault="003F2173" w:rsidP="003F21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Lesson Plan MA II Semester</w:t>
      </w:r>
    </w:p>
    <w:p w:rsidR="003F2173" w:rsidRDefault="003F2173" w:rsidP="003F21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Dr. K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Poonia</w:t>
      </w:r>
      <w:proofErr w:type="spellEnd"/>
    </w:p>
    <w:p w:rsidR="003F2173" w:rsidRDefault="003F2173" w:rsidP="003F21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Subject: Public Administration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Public</w:t>
      </w:r>
      <w:proofErr w:type="gramEnd"/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Administration-II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)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Bureaucracy- Theories, Types and Roles, Max Weber and his Critics.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Civil Servant - Minister Relationship, Downsizing and Modernization of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Bureaucracy.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Personnel Administration-Recruitment, Training, Promotion, Discipline,</w:t>
            </w:r>
          </w:p>
          <w:p w:rsidR="00FA5FA0" w:rsidRDefault="003F2173" w:rsidP="003F2173">
            <w:r>
              <w:rPr>
                <w:rFonts w:ascii="TimesNewRoman" w:hAnsi="TimesNewRoman" w:cs="TimesNewRoman"/>
                <w:sz w:val="23"/>
                <w:szCs w:val="23"/>
              </w:rPr>
              <w:t>Morale Employee-Employer Relations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Financial Administration- Budget, Audit.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Control Over Finance with Special Reference to India and U.K.</w:t>
            </w:r>
          </w:p>
          <w:p w:rsidR="00FA5FA0" w:rsidRDefault="003F2173" w:rsidP="003F2173">
            <w:r>
              <w:rPr>
                <w:rFonts w:ascii="TimesNewRoman" w:hAnsi="TimesNewRoman" w:cs="TimesNewRoman"/>
                <w:sz w:val="23"/>
                <w:szCs w:val="23"/>
              </w:rPr>
              <w:t>Development Planning and Administration in India.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Good Governance- Problems of Administration, Corruption, Transparency and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Accountability.</w:t>
            </w:r>
          </w:p>
          <w:p w:rsidR="00FA5FA0" w:rsidRDefault="003F2173" w:rsidP="003F2173">
            <w:r>
              <w:rPr>
                <w:rFonts w:ascii="TimesNewRoman" w:hAnsi="TimesNewRoman" w:cs="TimesNewRoman"/>
                <w:sz w:val="23"/>
                <w:szCs w:val="23"/>
              </w:rPr>
              <w:t>Administrative Reforms, Right to Information and Crisis Management.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Leadership- Role in Decision-Making, Communication,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 xml:space="preserve">Grievance </w:t>
            </w: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Redressal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 xml:space="preserve"> Institutions- Ombudsman, </w:t>
            </w: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Lokpal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TimesNewRoman" w:hAnsi="TimesNewRoman" w:cs="TimesNewRoman"/>
                <w:sz w:val="23"/>
                <w:szCs w:val="23"/>
              </w:rPr>
              <w:t>Lokayukta</w:t>
            </w:r>
            <w:proofErr w:type="spellEnd"/>
            <w:r>
              <w:rPr>
                <w:rFonts w:ascii="TimesNewRoman" w:hAnsi="TimesNewRoman" w:cs="TimesNewRoman"/>
                <w:sz w:val="23"/>
                <w:szCs w:val="23"/>
              </w:rPr>
              <w:t>.</w:t>
            </w:r>
          </w:p>
          <w:p w:rsidR="003F2173" w:rsidRDefault="003F2173" w:rsidP="003F217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3"/>
                <w:szCs w:val="23"/>
              </w:rPr>
            </w:pPr>
            <w:r>
              <w:rPr>
                <w:rFonts w:ascii="TimesNewRoman" w:hAnsi="TimesNewRoman" w:cs="TimesNewRoman"/>
                <w:sz w:val="23"/>
                <w:szCs w:val="23"/>
              </w:rPr>
              <w:t>Role of Political Parties, Pressure Groups and Public Opinion in the Process of</w:t>
            </w:r>
          </w:p>
          <w:p w:rsidR="00E250DA" w:rsidRDefault="003F2173" w:rsidP="003F2173">
            <w:r>
              <w:rPr>
                <w:rFonts w:ascii="TimesNewRoman" w:hAnsi="TimesNewRoman" w:cs="TimesNewRoman"/>
                <w:sz w:val="23"/>
                <w:szCs w:val="23"/>
              </w:rPr>
              <w:t>Policy Formation.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3F2173"/>
    <w:rsid w:val="00404677"/>
    <w:rsid w:val="005A40A2"/>
    <w:rsid w:val="00750C3B"/>
    <w:rsid w:val="007D3CAC"/>
    <w:rsid w:val="00BF7F97"/>
    <w:rsid w:val="00DA0CEB"/>
    <w:rsid w:val="00E250DA"/>
    <w:rsid w:val="00FA5FA0"/>
    <w:rsid w:val="00FB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2021-06-30T12:08:00Z</dcterms:modified>
</cp:coreProperties>
</file>